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BF2DA2" w14:textId="06AD38CF" w:rsidR="005E7E5A" w:rsidRDefault="004201F5" w:rsidP="004201F5">
      <w:pPr>
        <w:pStyle w:val="Cmsor1"/>
        <w:jc w:val="center"/>
      </w:pPr>
      <w:r>
        <w:t>Reflexív szociológia</w:t>
      </w:r>
      <w:r w:rsidR="00176AB8">
        <w:t xml:space="preserve"> és az „</w:t>
      </w:r>
      <w:proofErr w:type="spellStart"/>
      <w:r w:rsidR="00176AB8">
        <w:t>underclass</w:t>
      </w:r>
      <w:proofErr w:type="spellEnd"/>
      <w:r w:rsidR="00176AB8">
        <w:t>”</w:t>
      </w:r>
    </w:p>
    <w:p w14:paraId="75EBB197" w14:textId="77777777" w:rsidR="004201F5" w:rsidRDefault="004201F5" w:rsidP="6CE1A019">
      <w:pPr>
        <w:rPr>
          <w:sz w:val="24"/>
          <w:szCs w:val="24"/>
        </w:rPr>
      </w:pPr>
    </w:p>
    <w:p w14:paraId="6268A653" w14:textId="43F6D912" w:rsidR="00B33565" w:rsidRDefault="00176AB8" w:rsidP="7BFCE580">
      <w:pPr>
        <w:rPr>
          <w:rFonts w:eastAsiaTheme="minorEastAsia"/>
          <w:sz w:val="24"/>
          <w:szCs w:val="24"/>
        </w:rPr>
      </w:pPr>
      <w:hyperlink r:id="rId5">
        <w:proofErr w:type="spellStart"/>
        <w:r w:rsidR="5ABC7060" w:rsidRPr="004201F5">
          <w:rPr>
            <w:rStyle w:val="Finomhivatkozs"/>
          </w:rPr>
          <w:t>Loïc</w:t>
        </w:r>
        <w:proofErr w:type="spellEnd"/>
        <w:r w:rsidR="5ABC7060" w:rsidRPr="004201F5">
          <w:rPr>
            <w:rStyle w:val="Finomhivatkozs"/>
          </w:rPr>
          <w:t xml:space="preserve"> </w:t>
        </w:r>
        <w:proofErr w:type="spellStart"/>
        <w:r w:rsidR="5ABC7060" w:rsidRPr="004201F5">
          <w:rPr>
            <w:rStyle w:val="Finomhivatkozs"/>
          </w:rPr>
          <w:t>Wacquant</w:t>
        </w:r>
        <w:proofErr w:type="spellEnd"/>
        <w:r w:rsidR="5ABC7060" w:rsidRPr="004201F5">
          <w:rPr>
            <w:rStyle w:val="Finomhivatkozs"/>
          </w:rPr>
          <w:t xml:space="preserve"> The </w:t>
        </w:r>
        <w:proofErr w:type="spellStart"/>
        <w:r w:rsidR="5ABC7060" w:rsidRPr="004201F5">
          <w:rPr>
            <w:rStyle w:val="Finomhivatkozs"/>
          </w:rPr>
          <w:t>Invention</w:t>
        </w:r>
        <w:proofErr w:type="spellEnd"/>
        <w:r w:rsidR="5ABC7060" w:rsidRPr="004201F5">
          <w:rPr>
            <w:rStyle w:val="Finomhivatkozs"/>
          </w:rPr>
          <w:t xml:space="preserve"> of </w:t>
        </w:r>
        <w:proofErr w:type="spellStart"/>
        <w:r w:rsidR="5ABC7060" w:rsidRPr="004201F5">
          <w:rPr>
            <w:rStyle w:val="Finomhivatkozs"/>
          </w:rPr>
          <w:t>the</w:t>
        </w:r>
        <w:proofErr w:type="spellEnd"/>
        <w:r w:rsidR="5ABC7060" w:rsidRPr="004201F5">
          <w:rPr>
            <w:rStyle w:val="Finomhivatkozs"/>
          </w:rPr>
          <w:t xml:space="preserve"> </w:t>
        </w:r>
        <w:r w:rsidR="006951CA" w:rsidRPr="004201F5">
          <w:rPr>
            <w:rStyle w:val="Finomhivatkozs"/>
          </w:rPr>
          <w:t>„</w:t>
        </w:r>
        <w:proofErr w:type="spellStart"/>
        <w:r w:rsidR="5ABC7060" w:rsidRPr="004201F5">
          <w:rPr>
            <w:rStyle w:val="Finomhivatkozs"/>
          </w:rPr>
          <w:t>Underclass</w:t>
        </w:r>
        <w:proofErr w:type="spellEnd"/>
        <w:r w:rsidR="5ABC7060" w:rsidRPr="004201F5">
          <w:rPr>
            <w:rStyle w:val="Finomhivatkozs"/>
          </w:rPr>
          <w:t>”</w:t>
        </w:r>
      </w:hyperlink>
      <w:r w:rsidR="00877FEA" w:rsidRPr="7BFCE580">
        <w:rPr>
          <w:rFonts w:eastAsiaTheme="minorEastAsia"/>
          <w:sz w:val="24"/>
          <w:szCs w:val="24"/>
        </w:rPr>
        <w:t xml:space="preserve"> című könyve </w:t>
      </w:r>
      <w:r w:rsidR="006951CA" w:rsidRPr="7BFCE580">
        <w:rPr>
          <w:rFonts w:eastAsiaTheme="minorEastAsia"/>
          <w:sz w:val="24"/>
          <w:szCs w:val="24"/>
        </w:rPr>
        <w:t xml:space="preserve">másról is szól, mint az </w:t>
      </w:r>
      <w:proofErr w:type="spellStart"/>
      <w:r w:rsidR="006951CA" w:rsidRPr="7BFCE580">
        <w:rPr>
          <w:rFonts w:eastAsiaTheme="minorEastAsia"/>
          <w:sz w:val="24"/>
          <w:szCs w:val="24"/>
        </w:rPr>
        <w:t>underclass</w:t>
      </w:r>
      <w:proofErr w:type="spellEnd"/>
      <w:r w:rsidR="006951CA" w:rsidRPr="7BFCE580">
        <w:rPr>
          <w:rFonts w:eastAsiaTheme="minorEastAsia"/>
          <w:sz w:val="24"/>
          <w:szCs w:val="24"/>
        </w:rPr>
        <w:t xml:space="preserve"> fogalmáról</w:t>
      </w:r>
      <w:r w:rsidR="00CC7972" w:rsidRPr="7BFCE580">
        <w:rPr>
          <w:rFonts w:eastAsiaTheme="minorEastAsia"/>
          <w:sz w:val="24"/>
          <w:szCs w:val="24"/>
        </w:rPr>
        <w:t xml:space="preserve">, </w:t>
      </w:r>
      <w:r w:rsidR="00B33565" w:rsidRPr="7BFCE580">
        <w:rPr>
          <w:rFonts w:eastAsiaTheme="minorEastAsia"/>
          <w:sz w:val="24"/>
          <w:szCs w:val="24"/>
        </w:rPr>
        <w:t xml:space="preserve">többről, </w:t>
      </w:r>
      <w:r w:rsidR="00877FEA" w:rsidRPr="7BFCE580">
        <w:rPr>
          <w:rFonts w:eastAsiaTheme="minorEastAsia"/>
          <w:sz w:val="24"/>
          <w:szCs w:val="24"/>
        </w:rPr>
        <w:t xml:space="preserve">mint az </w:t>
      </w:r>
      <w:r w:rsidR="006951CA" w:rsidRPr="7BFCE580">
        <w:rPr>
          <w:rFonts w:eastAsiaTheme="minorEastAsia"/>
          <w:sz w:val="24"/>
          <w:szCs w:val="24"/>
        </w:rPr>
        <w:t>„</w:t>
      </w:r>
      <w:proofErr w:type="spellStart"/>
      <w:r w:rsidR="00877FEA" w:rsidRPr="7BFCE580">
        <w:rPr>
          <w:rFonts w:eastAsiaTheme="minorEastAsia"/>
          <w:sz w:val="24"/>
          <w:szCs w:val="24"/>
        </w:rPr>
        <w:t>underclass</w:t>
      </w:r>
      <w:proofErr w:type="spellEnd"/>
      <w:r w:rsidR="006951CA" w:rsidRPr="7BFCE580">
        <w:rPr>
          <w:rFonts w:eastAsiaTheme="minorEastAsia"/>
          <w:sz w:val="24"/>
          <w:szCs w:val="24"/>
        </w:rPr>
        <w:t>”</w:t>
      </w:r>
      <w:r w:rsidR="00B33565" w:rsidRPr="7BFCE580">
        <w:rPr>
          <w:rFonts w:eastAsiaTheme="minorEastAsia"/>
          <w:sz w:val="24"/>
          <w:szCs w:val="24"/>
        </w:rPr>
        <w:t xml:space="preserve"> </w:t>
      </w:r>
      <w:r w:rsidR="00DF7BD1">
        <w:rPr>
          <w:rFonts w:eastAsiaTheme="minorEastAsia"/>
          <w:sz w:val="24"/>
          <w:szCs w:val="24"/>
        </w:rPr>
        <w:t xml:space="preserve">amerikai </w:t>
      </w:r>
      <w:r w:rsidR="00B33565" w:rsidRPr="7BFCE580">
        <w:rPr>
          <w:rFonts w:eastAsiaTheme="minorEastAsia"/>
          <w:sz w:val="24"/>
          <w:szCs w:val="24"/>
        </w:rPr>
        <w:t>élet</w:t>
      </w:r>
      <w:r w:rsidR="00B24DA0">
        <w:rPr>
          <w:rFonts w:eastAsiaTheme="minorEastAsia"/>
          <w:sz w:val="24"/>
          <w:szCs w:val="24"/>
        </w:rPr>
        <w:t>éről</w:t>
      </w:r>
      <w:r w:rsidR="00DF7BD1">
        <w:rPr>
          <w:rFonts w:eastAsiaTheme="minorEastAsia"/>
          <w:sz w:val="24"/>
          <w:szCs w:val="24"/>
        </w:rPr>
        <w:t xml:space="preserve"> </w:t>
      </w:r>
      <w:r w:rsidR="00DF7BD1" w:rsidRPr="7BFCE580">
        <w:rPr>
          <w:rFonts w:eastAsiaTheme="minorEastAsia"/>
          <w:sz w:val="24"/>
          <w:szCs w:val="24"/>
        </w:rPr>
        <w:t>születésétől kezdve haláláig</w:t>
      </w:r>
      <w:r w:rsidR="00DF7BD1">
        <w:rPr>
          <w:rFonts w:eastAsiaTheme="minorEastAsia"/>
          <w:sz w:val="24"/>
          <w:szCs w:val="24"/>
        </w:rPr>
        <w:t xml:space="preserve">. </w:t>
      </w:r>
      <w:r w:rsidR="008F4141" w:rsidRPr="7BFCE580">
        <w:rPr>
          <w:rFonts w:eastAsiaTheme="minorEastAsia"/>
          <w:sz w:val="24"/>
          <w:szCs w:val="24"/>
        </w:rPr>
        <w:t>A</w:t>
      </w:r>
      <w:r w:rsidR="00E70430" w:rsidRPr="7BFCE580">
        <w:rPr>
          <w:rFonts w:eastAsiaTheme="minorEastAsia"/>
          <w:sz w:val="24"/>
          <w:szCs w:val="24"/>
        </w:rPr>
        <w:t xml:space="preserve"> </w:t>
      </w:r>
      <w:r w:rsidR="006951CA" w:rsidRPr="7BFCE580">
        <w:rPr>
          <w:rFonts w:eastAsiaTheme="minorEastAsia"/>
          <w:i/>
          <w:iCs/>
          <w:sz w:val="24"/>
          <w:szCs w:val="24"/>
        </w:rPr>
        <w:t xml:space="preserve">The </w:t>
      </w:r>
      <w:proofErr w:type="spellStart"/>
      <w:r w:rsidR="006951CA" w:rsidRPr="7BFCE580">
        <w:rPr>
          <w:rFonts w:eastAsiaTheme="minorEastAsia"/>
          <w:i/>
          <w:iCs/>
          <w:sz w:val="24"/>
          <w:szCs w:val="24"/>
        </w:rPr>
        <w:t>Invention</w:t>
      </w:r>
      <w:proofErr w:type="spellEnd"/>
      <w:r w:rsidR="006951CA" w:rsidRPr="7BFCE580">
        <w:rPr>
          <w:rFonts w:eastAsiaTheme="minorEastAsia"/>
          <w:i/>
          <w:iCs/>
          <w:sz w:val="24"/>
          <w:szCs w:val="24"/>
        </w:rPr>
        <w:t xml:space="preserve"> of </w:t>
      </w:r>
      <w:proofErr w:type="spellStart"/>
      <w:r w:rsidR="006951CA" w:rsidRPr="7BFCE580">
        <w:rPr>
          <w:rFonts w:eastAsiaTheme="minorEastAsia"/>
          <w:i/>
          <w:iCs/>
          <w:sz w:val="24"/>
          <w:szCs w:val="24"/>
        </w:rPr>
        <w:t>the</w:t>
      </w:r>
      <w:proofErr w:type="spellEnd"/>
      <w:r w:rsidR="006951CA" w:rsidRPr="7BFCE580">
        <w:rPr>
          <w:rFonts w:eastAsiaTheme="minorEastAsia"/>
          <w:i/>
          <w:iCs/>
          <w:sz w:val="24"/>
          <w:szCs w:val="24"/>
        </w:rPr>
        <w:t xml:space="preserve"> „</w:t>
      </w:r>
      <w:proofErr w:type="spellStart"/>
      <w:r w:rsidR="006951CA" w:rsidRPr="7BFCE580">
        <w:rPr>
          <w:rFonts w:eastAsiaTheme="minorEastAsia"/>
          <w:i/>
          <w:iCs/>
          <w:sz w:val="24"/>
          <w:szCs w:val="24"/>
        </w:rPr>
        <w:t>Underclass</w:t>
      </w:r>
      <w:proofErr w:type="spellEnd"/>
      <w:r w:rsidR="006951CA" w:rsidRPr="7BFCE580">
        <w:rPr>
          <w:rFonts w:eastAsiaTheme="minorEastAsia"/>
          <w:i/>
          <w:iCs/>
          <w:sz w:val="24"/>
          <w:szCs w:val="24"/>
        </w:rPr>
        <w:t>”</w:t>
      </w:r>
      <w:r w:rsidR="00173994" w:rsidRPr="7BFCE580">
        <w:rPr>
          <w:rFonts w:eastAsiaTheme="minorEastAsia"/>
          <w:sz w:val="24"/>
          <w:szCs w:val="24"/>
        </w:rPr>
        <w:t xml:space="preserve"> </w:t>
      </w:r>
      <w:r w:rsidR="5CECEC29" w:rsidRPr="7BFCE580">
        <w:rPr>
          <w:rFonts w:eastAsiaTheme="minorEastAsia"/>
          <w:sz w:val="24"/>
          <w:szCs w:val="24"/>
        </w:rPr>
        <w:t xml:space="preserve">más vagy </w:t>
      </w:r>
      <w:proofErr w:type="gramStart"/>
      <w:r w:rsidR="00173994" w:rsidRPr="7BFCE580">
        <w:rPr>
          <w:rFonts w:eastAsiaTheme="minorEastAsia"/>
          <w:sz w:val="24"/>
          <w:szCs w:val="24"/>
        </w:rPr>
        <w:t>több</w:t>
      </w:r>
      <w:r w:rsidR="7CACE074" w:rsidRPr="7BFCE580">
        <w:rPr>
          <w:rFonts w:eastAsiaTheme="minorEastAsia"/>
          <w:sz w:val="24"/>
          <w:szCs w:val="24"/>
        </w:rPr>
        <w:t>,</w:t>
      </w:r>
      <w:r w:rsidR="00173994" w:rsidRPr="7BFCE580">
        <w:rPr>
          <w:rFonts w:eastAsiaTheme="minorEastAsia"/>
          <w:sz w:val="24"/>
          <w:szCs w:val="24"/>
        </w:rPr>
        <w:t xml:space="preserve"> mint</w:t>
      </w:r>
      <w:proofErr w:type="gramEnd"/>
      <w:r w:rsidR="00173994" w:rsidRPr="7BFCE580">
        <w:rPr>
          <w:rFonts w:eastAsiaTheme="minorEastAsia"/>
          <w:sz w:val="24"/>
          <w:szCs w:val="24"/>
        </w:rPr>
        <w:t xml:space="preserve"> </w:t>
      </w:r>
      <w:r w:rsidR="00E70430" w:rsidRPr="7BFCE580">
        <w:rPr>
          <w:rFonts w:eastAsiaTheme="minorEastAsia"/>
          <w:sz w:val="24"/>
          <w:szCs w:val="24"/>
        </w:rPr>
        <w:t xml:space="preserve">az </w:t>
      </w:r>
      <w:r w:rsidR="006951CA" w:rsidRPr="7BFCE580">
        <w:rPr>
          <w:rFonts w:eastAsiaTheme="minorEastAsia"/>
          <w:sz w:val="24"/>
          <w:szCs w:val="24"/>
        </w:rPr>
        <w:t>„</w:t>
      </w:r>
      <w:proofErr w:type="spellStart"/>
      <w:r w:rsidR="00E70430" w:rsidRPr="7BFCE580">
        <w:rPr>
          <w:rFonts w:eastAsiaTheme="minorEastAsia"/>
          <w:sz w:val="24"/>
          <w:szCs w:val="24"/>
        </w:rPr>
        <w:t>underclass</w:t>
      </w:r>
      <w:proofErr w:type="spellEnd"/>
      <w:r w:rsidR="006951CA" w:rsidRPr="7BFCE580">
        <w:rPr>
          <w:rFonts w:eastAsiaTheme="minorEastAsia"/>
          <w:sz w:val="24"/>
          <w:szCs w:val="24"/>
        </w:rPr>
        <w:t>” története onnan visszatekintve</w:t>
      </w:r>
      <w:r w:rsidR="00E70430" w:rsidRPr="7BFCE580">
        <w:rPr>
          <w:rFonts w:eastAsiaTheme="minorEastAsia"/>
          <w:sz w:val="24"/>
          <w:szCs w:val="24"/>
        </w:rPr>
        <w:t xml:space="preserve">, </w:t>
      </w:r>
      <w:r w:rsidR="00136BC5" w:rsidRPr="7BFCE580">
        <w:rPr>
          <w:rFonts w:eastAsiaTheme="minorEastAsia"/>
          <w:sz w:val="24"/>
          <w:szCs w:val="24"/>
        </w:rPr>
        <w:t>amikor</w:t>
      </w:r>
      <w:r w:rsidR="00E70430" w:rsidRPr="7BFCE580">
        <w:rPr>
          <w:rFonts w:eastAsiaTheme="minorEastAsia"/>
          <w:sz w:val="24"/>
          <w:szCs w:val="24"/>
        </w:rPr>
        <w:t xml:space="preserve"> szó</w:t>
      </w:r>
      <w:r w:rsidR="44C9BF87" w:rsidRPr="7BFCE580">
        <w:rPr>
          <w:rFonts w:eastAsiaTheme="minorEastAsia"/>
          <w:sz w:val="24"/>
          <w:szCs w:val="24"/>
        </w:rPr>
        <w:t>ként</w:t>
      </w:r>
      <w:r w:rsidR="00E70430" w:rsidRPr="7BFCE580">
        <w:rPr>
          <w:rFonts w:eastAsiaTheme="minorEastAsia"/>
          <w:sz w:val="24"/>
          <w:szCs w:val="24"/>
        </w:rPr>
        <w:t xml:space="preserve"> </w:t>
      </w:r>
      <w:r w:rsidR="00136BC5" w:rsidRPr="7BFCE580">
        <w:rPr>
          <w:rFonts w:eastAsiaTheme="minorEastAsia"/>
          <w:sz w:val="24"/>
          <w:szCs w:val="24"/>
        </w:rPr>
        <w:t xml:space="preserve">még </w:t>
      </w:r>
      <w:r w:rsidR="00A36861" w:rsidRPr="7BFCE580">
        <w:rPr>
          <w:rFonts w:eastAsiaTheme="minorEastAsia"/>
          <w:sz w:val="24"/>
          <w:szCs w:val="24"/>
        </w:rPr>
        <w:t xml:space="preserve">él és virul, de </w:t>
      </w:r>
      <w:r w:rsidR="00E70430" w:rsidRPr="7BFCE580">
        <w:rPr>
          <w:rFonts w:eastAsiaTheme="minorEastAsia"/>
          <w:sz w:val="24"/>
          <w:szCs w:val="24"/>
        </w:rPr>
        <w:t>fogalom</w:t>
      </w:r>
      <w:r w:rsidR="398BD2E5" w:rsidRPr="7BFCE580">
        <w:rPr>
          <w:rFonts w:eastAsiaTheme="minorEastAsia"/>
          <w:sz w:val="24"/>
          <w:szCs w:val="24"/>
        </w:rPr>
        <w:t>ként</w:t>
      </w:r>
      <w:r w:rsidR="00E70430" w:rsidRPr="7BFCE580">
        <w:rPr>
          <w:rFonts w:eastAsiaTheme="minorEastAsia"/>
          <w:sz w:val="24"/>
          <w:szCs w:val="24"/>
        </w:rPr>
        <w:t xml:space="preserve"> </w:t>
      </w:r>
      <w:r w:rsidR="00136BC5" w:rsidRPr="7BFCE580">
        <w:rPr>
          <w:rFonts w:eastAsiaTheme="minorEastAsia"/>
          <w:sz w:val="24"/>
          <w:szCs w:val="24"/>
        </w:rPr>
        <w:t xml:space="preserve">már </w:t>
      </w:r>
      <w:r w:rsidR="00A36861" w:rsidRPr="7BFCE580">
        <w:rPr>
          <w:rFonts w:eastAsiaTheme="minorEastAsia"/>
          <w:sz w:val="24"/>
          <w:szCs w:val="24"/>
        </w:rPr>
        <w:t>halott</w:t>
      </w:r>
      <w:r w:rsidR="00E70430" w:rsidRPr="7BFCE580">
        <w:rPr>
          <w:rFonts w:eastAsiaTheme="minorEastAsia"/>
          <w:sz w:val="24"/>
          <w:szCs w:val="24"/>
        </w:rPr>
        <w:t>.</w:t>
      </w:r>
      <w:r w:rsidR="00173994" w:rsidRPr="7BFCE580">
        <w:rPr>
          <w:rFonts w:eastAsiaTheme="minorEastAsia"/>
          <w:sz w:val="24"/>
          <w:szCs w:val="24"/>
        </w:rPr>
        <w:t xml:space="preserve"> </w:t>
      </w:r>
    </w:p>
    <w:p w14:paraId="79C5D22D" w14:textId="453C4772" w:rsidR="00796DA4" w:rsidRDefault="00E76280" w:rsidP="7BFCE580">
      <w:pPr>
        <w:rPr>
          <w:sz w:val="24"/>
          <w:szCs w:val="24"/>
        </w:rPr>
      </w:pPr>
      <w:r w:rsidRPr="7BFCE580">
        <w:rPr>
          <w:rFonts w:eastAsiaTheme="minorEastAsia"/>
          <w:sz w:val="24"/>
          <w:szCs w:val="24"/>
        </w:rPr>
        <w:t xml:space="preserve">Ha nem </w:t>
      </w:r>
      <w:r w:rsidR="00E70430" w:rsidRPr="7BFCE580">
        <w:rPr>
          <w:rFonts w:eastAsiaTheme="minorEastAsia"/>
          <w:sz w:val="24"/>
          <w:szCs w:val="24"/>
        </w:rPr>
        <w:t xml:space="preserve">így lenne, </w:t>
      </w:r>
      <w:r w:rsidR="159A03A1" w:rsidRPr="7BFCE580">
        <w:rPr>
          <w:rFonts w:eastAsiaTheme="minorEastAsia"/>
          <w:sz w:val="24"/>
          <w:szCs w:val="24"/>
        </w:rPr>
        <w:t xml:space="preserve">akkor </w:t>
      </w:r>
      <w:proofErr w:type="spellStart"/>
      <w:r w:rsidR="159A03A1" w:rsidRPr="7BFCE580">
        <w:rPr>
          <w:rFonts w:eastAsiaTheme="minorEastAsia"/>
          <w:sz w:val="24"/>
          <w:szCs w:val="24"/>
        </w:rPr>
        <w:t>Wacquant</w:t>
      </w:r>
      <w:proofErr w:type="spellEnd"/>
      <w:r w:rsidR="159A03A1" w:rsidRPr="7BFCE580">
        <w:rPr>
          <w:rFonts w:eastAsiaTheme="minorEastAsia"/>
          <w:sz w:val="24"/>
          <w:szCs w:val="24"/>
        </w:rPr>
        <w:t xml:space="preserve"> </w:t>
      </w:r>
      <w:r w:rsidR="00B90B4D" w:rsidRPr="7BFCE580">
        <w:rPr>
          <w:rFonts w:eastAsiaTheme="minorEastAsia"/>
          <w:sz w:val="24"/>
          <w:szCs w:val="24"/>
        </w:rPr>
        <w:t xml:space="preserve">legújabb könyve </w:t>
      </w:r>
      <w:r w:rsidR="000F6D34" w:rsidRPr="7BFCE580">
        <w:rPr>
          <w:rFonts w:eastAsiaTheme="minorEastAsia"/>
          <w:sz w:val="24"/>
          <w:szCs w:val="24"/>
        </w:rPr>
        <w:t>leginkább csak</w:t>
      </w:r>
      <w:r w:rsidR="00A36861" w:rsidRPr="7BFCE580">
        <w:rPr>
          <w:rFonts w:eastAsiaTheme="minorEastAsia"/>
          <w:sz w:val="24"/>
          <w:szCs w:val="24"/>
        </w:rPr>
        <w:t xml:space="preserve"> </w:t>
      </w:r>
      <w:r w:rsidRPr="7BFCE580">
        <w:rPr>
          <w:rFonts w:eastAsiaTheme="minorEastAsia"/>
          <w:sz w:val="24"/>
          <w:szCs w:val="24"/>
        </w:rPr>
        <w:t>azo</w:t>
      </w:r>
      <w:r w:rsidR="00E70430" w:rsidRPr="7BFCE580">
        <w:rPr>
          <w:rFonts w:eastAsiaTheme="minorEastAsia"/>
          <w:sz w:val="24"/>
          <w:szCs w:val="24"/>
        </w:rPr>
        <w:t>k számára le</w:t>
      </w:r>
      <w:r w:rsidR="006951CA" w:rsidRPr="7BFCE580">
        <w:rPr>
          <w:rFonts w:eastAsiaTheme="minorEastAsia"/>
          <w:sz w:val="24"/>
          <w:szCs w:val="24"/>
        </w:rPr>
        <w:t>n</w:t>
      </w:r>
      <w:r w:rsidR="00A36861" w:rsidRPr="7BFCE580">
        <w:rPr>
          <w:rFonts w:eastAsiaTheme="minorEastAsia"/>
          <w:sz w:val="24"/>
          <w:szCs w:val="24"/>
        </w:rPr>
        <w:t xml:space="preserve">ne érdekes, akiket </w:t>
      </w:r>
      <w:r w:rsidR="00A36861" w:rsidRPr="7BFCE580">
        <w:rPr>
          <w:sz w:val="24"/>
          <w:szCs w:val="24"/>
        </w:rPr>
        <w:t xml:space="preserve">az </w:t>
      </w:r>
      <w:r w:rsidR="00B90B4D" w:rsidRPr="7BFCE580">
        <w:rPr>
          <w:sz w:val="24"/>
          <w:szCs w:val="24"/>
        </w:rPr>
        <w:t>„</w:t>
      </w:r>
      <w:proofErr w:type="spellStart"/>
      <w:r w:rsidR="00A36861" w:rsidRPr="7BFCE580">
        <w:rPr>
          <w:sz w:val="24"/>
          <w:szCs w:val="24"/>
        </w:rPr>
        <w:t>underclass</w:t>
      </w:r>
      <w:proofErr w:type="spellEnd"/>
      <w:r w:rsidR="00B90B4D" w:rsidRPr="7BFCE580">
        <w:rPr>
          <w:sz w:val="24"/>
          <w:szCs w:val="24"/>
        </w:rPr>
        <w:t>”</w:t>
      </w:r>
      <w:r w:rsidR="00A36861" w:rsidRPr="7BFCE580">
        <w:rPr>
          <w:sz w:val="24"/>
          <w:szCs w:val="24"/>
        </w:rPr>
        <w:t xml:space="preserve"> </w:t>
      </w:r>
      <w:r w:rsidR="00754E3A" w:rsidRPr="7BFCE580">
        <w:rPr>
          <w:sz w:val="24"/>
          <w:szCs w:val="24"/>
        </w:rPr>
        <w:t>(</w:t>
      </w:r>
      <w:r w:rsidR="00A36861" w:rsidRPr="7BFCE580">
        <w:rPr>
          <w:sz w:val="24"/>
          <w:szCs w:val="24"/>
        </w:rPr>
        <w:t xml:space="preserve">amerikai </w:t>
      </w:r>
      <w:proofErr w:type="gramStart"/>
      <w:r w:rsidR="00A36861" w:rsidRPr="7BFCE580">
        <w:rPr>
          <w:sz w:val="24"/>
          <w:szCs w:val="24"/>
        </w:rPr>
        <w:t>kontextuson</w:t>
      </w:r>
      <w:proofErr w:type="gramEnd"/>
      <w:r w:rsidR="00A36861" w:rsidRPr="7BFCE580">
        <w:rPr>
          <w:sz w:val="24"/>
          <w:szCs w:val="24"/>
        </w:rPr>
        <w:t xml:space="preserve"> belüli </w:t>
      </w:r>
      <w:r w:rsidR="00754E3A" w:rsidRPr="7BFCE580">
        <w:rPr>
          <w:sz w:val="24"/>
          <w:szCs w:val="24"/>
        </w:rPr>
        <w:t>és/</w:t>
      </w:r>
      <w:r w:rsidR="00A36861" w:rsidRPr="7BFCE580">
        <w:rPr>
          <w:sz w:val="24"/>
          <w:szCs w:val="24"/>
        </w:rPr>
        <w:t>vagy azon kívüli</w:t>
      </w:r>
      <w:r w:rsidR="00754E3A" w:rsidRPr="7BFCE580">
        <w:rPr>
          <w:sz w:val="24"/>
          <w:szCs w:val="24"/>
        </w:rPr>
        <w:t>)</w:t>
      </w:r>
      <w:r w:rsidR="00A36861" w:rsidRPr="7BFCE580">
        <w:rPr>
          <w:sz w:val="24"/>
          <w:szCs w:val="24"/>
        </w:rPr>
        <w:t xml:space="preserve"> története érdekel, vagy akik </w:t>
      </w:r>
      <w:r w:rsidRPr="7BFCE580">
        <w:rPr>
          <w:rFonts w:eastAsiaTheme="minorEastAsia"/>
          <w:sz w:val="24"/>
          <w:szCs w:val="24"/>
        </w:rPr>
        <w:t>h</w:t>
      </w:r>
      <w:r w:rsidRPr="7BFCE580">
        <w:rPr>
          <w:sz w:val="24"/>
          <w:szCs w:val="24"/>
        </w:rPr>
        <w:t xml:space="preserve">asználhatónak tartják </w:t>
      </w:r>
      <w:r w:rsidR="36F08D5A" w:rsidRPr="7BFCE580">
        <w:rPr>
          <w:sz w:val="24"/>
          <w:szCs w:val="24"/>
        </w:rPr>
        <w:t xml:space="preserve">az </w:t>
      </w:r>
      <w:proofErr w:type="spellStart"/>
      <w:r w:rsidR="36F08D5A" w:rsidRPr="7BFCE580">
        <w:rPr>
          <w:sz w:val="24"/>
          <w:szCs w:val="24"/>
        </w:rPr>
        <w:t>unde</w:t>
      </w:r>
      <w:bookmarkStart w:id="0" w:name="_GoBack"/>
      <w:bookmarkEnd w:id="0"/>
      <w:r w:rsidR="36F08D5A" w:rsidRPr="7BFCE580">
        <w:rPr>
          <w:sz w:val="24"/>
          <w:szCs w:val="24"/>
        </w:rPr>
        <w:t>rclass</w:t>
      </w:r>
      <w:proofErr w:type="spellEnd"/>
      <w:r w:rsidR="36F08D5A" w:rsidRPr="7BFCE580">
        <w:rPr>
          <w:sz w:val="24"/>
          <w:szCs w:val="24"/>
        </w:rPr>
        <w:t xml:space="preserve"> </w:t>
      </w:r>
      <w:r w:rsidR="6ED4FA3B" w:rsidRPr="7BFCE580">
        <w:rPr>
          <w:sz w:val="24"/>
          <w:szCs w:val="24"/>
        </w:rPr>
        <w:t>fogalm</w:t>
      </w:r>
      <w:r w:rsidR="00D32703" w:rsidRPr="7BFCE580">
        <w:rPr>
          <w:sz w:val="24"/>
          <w:szCs w:val="24"/>
        </w:rPr>
        <w:t xml:space="preserve">át, ahogyan </w:t>
      </w:r>
      <w:r w:rsidR="00DF7BD1">
        <w:rPr>
          <w:sz w:val="24"/>
          <w:szCs w:val="24"/>
        </w:rPr>
        <w:t xml:space="preserve">például </w:t>
      </w:r>
      <w:r w:rsidR="0639E66D" w:rsidRPr="7BFCE580">
        <w:rPr>
          <w:sz w:val="24"/>
          <w:szCs w:val="24"/>
        </w:rPr>
        <w:t xml:space="preserve">Ladányi János és Szelényi Iván </w:t>
      </w:r>
      <w:r w:rsidR="00AD3635">
        <w:rPr>
          <w:sz w:val="24"/>
          <w:szCs w:val="24"/>
        </w:rPr>
        <w:t xml:space="preserve">még </w:t>
      </w:r>
      <w:r w:rsidR="0088270A" w:rsidRPr="7BFCE580">
        <w:rPr>
          <w:sz w:val="24"/>
          <w:szCs w:val="24"/>
        </w:rPr>
        <w:t>a kétezres évek első évtizedében</w:t>
      </w:r>
      <w:r w:rsidR="000F6D34" w:rsidRPr="7BFCE580">
        <w:rPr>
          <w:sz w:val="24"/>
          <w:szCs w:val="24"/>
        </w:rPr>
        <w:t xml:space="preserve"> (</w:t>
      </w:r>
      <w:r w:rsidR="00754E3A" w:rsidRPr="7BFCE580">
        <w:rPr>
          <w:sz w:val="24"/>
          <w:szCs w:val="24"/>
        </w:rPr>
        <w:t xml:space="preserve">lásd a </w:t>
      </w:r>
      <w:hyperlink r:id="rId6">
        <w:r w:rsidR="000F6D34" w:rsidRPr="004201F5">
          <w:rPr>
            <w:rStyle w:val="Finomhivatkozs"/>
          </w:rPr>
          <w:t>Kirekesztettség változó formái</w:t>
        </w:r>
      </w:hyperlink>
      <w:r w:rsidR="00754E3A" w:rsidRPr="7BFCE580">
        <w:rPr>
          <w:sz w:val="24"/>
          <w:szCs w:val="24"/>
        </w:rPr>
        <w:t xml:space="preserve"> című könyvüket</w:t>
      </w:r>
      <w:r w:rsidR="000F6D34" w:rsidRPr="7BFCE580">
        <w:rPr>
          <w:sz w:val="24"/>
          <w:szCs w:val="24"/>
        </w:rPr>
        <w:t xml:space="preserve">). Minthogy azonban másról és többről szól, </w:t>
      </w:r>
      <w:proofErr w:type="spellStart"/>
      <w:r w:rsidR="00EB4E0C" w:rsidRPr="7BFCE580">
        <w:rPr>
          <w:rFonts w:eastAsiaTheme="minorEastAsia"/>
          <w:sz w:val="24"/>
          <w:szCs w:val="24"/>
        </w:rPr>
        <w:t>Wacquant</w:t>
      </w:r>
      <w:proofErr w:type="spellEnd"/>
      <w:r w:rsidR="00EB4E0C" w:rsidRPr="7BFCE580">
        <w:rPr>
          <w:rFonts w:eastAsiaTheme="minorEastAsia"/>
          <w:sz w:val="24"/>
          <w:szCs w:val="24"/>
        </w:rPr>
        <w:t xml:space="preserve"> </w:t>
      </w:r>
      <w:r w:rsidR="00B90B4D" w:rsidRPr="7BFCE580">
        <w:rPr>
          <w:rFonts w:eastAsiaTheme="minorEastAsia"/>
          <w:sz w:val="24"/>
          <w:szCs w:val="24"/>
        </w:rPr>
        <w:t xml:space="preserve">2022-es </w:t>
      </w:r>
      <w:r w:rsidR="00EB4E0C" w:rsidRPr="7BFCE580">
        <w:rPr>
          <w:rFonts w:eastAsiaTheme="minorEastAsia"/>
          <w:sz w:val="24"/>
          <w:szCs w:val="24"/>
        </w:rPr>
        <w:t xml:space="preserve">könyve </w:t>
      </w:r>
      <w:r w:rsidR="00173994" w:rsidRPr="7BFCE580">
        <w:rPr>
          <w:sz w:val="24"/>
          <w:szCs w:val="24"/>
        </w:rPr>
        <w:t>azok számára is érdekes, akik</w:t>
      </w:r>
      <w:r w:rsidR="00CA19AE" w:rsidRPr="7BFCE580">
        <w:rPr>
          <w:sz w:val="24"/>
          <w:szCs w:val="24"/>
        </w:rPr>
        <w:t xml:space="preserve">et az </w:t>
      </w:r>
      <w:r w:rsidR="00EB4E0C" w:rsidRPr="7BFCE580">
        <w:rPr>
          <w:sz w:val="24"/>
          <w:szCs w:val="24"/>
        </w:rPr>
        <w:t>„</w:t>
      </w:r>
      <w:proofErr w:type="spellStart"/>
      <w:r w:rsidR="00CA19AE" w:rsidRPr="7BFCE580">
        <w:rPr>
          <w:sz w:val="24"/>
          <w:szCs w:val="24"/>
        </w:rPr>
        <w:t>underclass</w:t>
      </w:r>
      <w:proofErr w:type="spellEnd"/>
      <w:r w:rsidR="00EB4E0C" w:rsidRPr="7BFCE580">
        <w:rPr>
          <w:sz w:val="24"/>
          <w:szCs w:val="24"/>
        </w:rPr>
        <w:t>”</w:t>
      </w:r>
      <w:r w:rsidR="00CA19AE" w:rsidRPr="7BFCE580">
        <w:rPr>
          <w:sz w:val="24"/>
          <w:szCs w:val="24"/>
        </w:rPr>
        <w:t xml:space="preserve"> nem érdekel. </w:t>
      </w:r>
      <w:r w:rsidR="000F6D34" w:rsidRPr="7BFCE580">
        <w:rPr>
          <w:rFonts w:eastAsiaTheme="minorEastAsia"/>
          <w:i/>
          <w:iCs/>
          <w:sz w:val="24"/>
          <w:szCs w:val="24"/>
        </w:rPr>
        <w:t xml:space="preserve">The </w:t>
      </w:r>
      <w:proofErr w:type="spellStart"/>
      <w:r w:rsidR="000F6D34" w:rsidRPr="7BFCE580">
        <w:rPr>
          <w:rFonts w:eastAsiaTheme="minorEastAsia"/>
          <w:i/>
          <w:iCs/>
          <w:sz w:val="24"/>
          <w:szCs w:val="24"/>
        </w:rPr>
        <w:t>Invention</w:t>
      </w:r>
      <w:proofErr w:type="spellEnd"/>
      <w:r w:rsidR="000F6D34" w:rsidRPr="7BFCE580">
        <w:rPr>
          <w:rFonts w:eastAsiaTheme="minorEastAsia"/>
          <w:i/>
          <w:iCs/>
          <w:sz w:val="24"/>
          <w:szCs w:val="24"/>
        </w:rPr>
        <w:t xml:space="preserve"> of </w:t>
      </w:r>
      <w:proofErr w:type="spellStart"/>
      <w:r w:rsidR="000F6D34" w:rsidRPr="7BFCE580">
        <w:rPr>
          <w:rFonts w:eastAsiaTheme="minorEastAsia"/>
          <w:i/>
          <w:iCs/>
          <w:sz w:val="24"/>
          <w:szCs w:val="24"/>
        </w:rPr>
        <w:t>the</w:t>
      </w:r>
      <w:proofErr w:type="spellEnd"/>
      <w:r w:rsidR="000F6D34" w:rsidRPr="7BFCE580">
        <w:rPr>
          <w:rFonts w:eastAsiaTheme="minorEastAsia"/>
          <w:i/>
          <w:iCs/>
          <w:sz w:val="24"/>
          <w:szCs w:val="24"/>
        </w:rPr>
        <w:t xml:space="preserve"> „</w:t>
      </w:r>
      <w:proofErr w:type="spellStart"/>
      <w:r w:rsidR="000F6D34" w:rsidRPr="7BFCE580">
        <w:rPr>
          <w:rFonts w:eastAsiaTheme="minorEastAsia"/>
          <w:i/>
          <w:iCs/>
          <w:sz w:val="24"/>
          <w:szCs w:val="24"/>
        </w:rPr>
        <w:t>Underclass</w:t>
      </w:r>
      <w:proofErr w:type="spellEnd"/>
      <w:r w:rsidR="000F6D34" w:rsidRPr="7BFCE580">
        <w:rPr>
          <w:rFonts w:eastAsiaTheme="minorEastAsia"/>
          <w:i/>
          <w:iCs/>
          <w:sz w:val="24"/>
          <w:szCs w:val="24"/>
        </w:rPr>
        <w:t>”</w:t>
      </w:r>
      <w:r w:rsidR="000F6D34" w:rsidRPr="7BFCE580">
        <w:rPr>
          <w:rFonts w:eastAsiaTheme="minorEastAsia"/>
          <w:sz w:val="24"/>
          <w:szCs w:val="24"/>
        </w:rPr>
        <w:t xml:space="preserve"> egy </w:t>
      </w:r>
      <w:r w:rsidR="00AD3635">
        <w:rPr>
          <w:rFonts w:eastAsiaTheme="minorEastAsia"/>
          <w:sz w:val="24"/>
          <w:szCs w:val="24"/>
        </w:rPr>
        <w:t xml:space="preserve">olyan </w:t>
      </w:r>
      <w:r w:rsidR="00EB4E0C" w:rsidRPr="7BFCE580">
        <w:rPr>
          <w:rFonts w:eastAsiaTheme="minorEastAsia"/>
          <w:sz w:val="24"/>
          <w:szCs w:val="24"/>
        </w:rPr>
        <w:t>tud</w:t>
      </w:r>
      <w:r w:rsidR="00AD3635">
        <w:rPr>
          <w:rFonts w:eastAsiaTheme="minorEastAsia"/>
          <w:sz w:val="24"/>
          <w:szCs w:val="24"/>
        </w:rPr>
        <w:t xml:space="preserve">ásszociológiai </w:t>
      </w:r>
      <w:r w:rsidR="000F6D34" w:rsidRPr="7BFCE580">
        <w:rPr>
          <w:rFonts w:eastAsiaTheme="minorEastAsia"/>
          <w:sz w:val="24"/>
          <w:szCs w:val="24"/>
        </w:rPr>
        <w:t>esettanulmány</w:t>
      </w:r>
      <w:r w:rsidR="00DF7BD1">
        <w:rPr>
          <w:rFonts w:eastAsiaTheme="minorEastAsia"/>
          <w:sz w:val="24"/>
          <w:szCs w:val="24"/>
        </w:rPr>
        <w:t xml:space="preserve"> az </w:t>
      </w:r>
      <w:proofErr w:type="spellStart"/>
      <w:r w:rsidR="00DF7BD1">
        <w:rPr>
          <w:rFonts w:eastAsiaTheme="minorEastAsia"/>
          <w:sz w:val="24"/>
          <w:szCs w:val="24"/>
        </w:rPr>
        <w:t>underclass</w:t>
      </w:r>
      <w:proofErr w:type="spellEnd"/>
      <w:r w:rsidR="00DF7BD1">
        <w:rPr>
          <w:rFonts w:eastAsiaTheme="minorEastAsia"/>
          <w:sz w:val="24"/>
          <w:szCs w:val="24"/>
        </w:rPr>
        <w:t xml:space="preserve"> fogalmá</w:t>
      </w:r>
      <w:r w:rsidR="009A2AB9" w:rsidRPr="7BFCE580">
        <w:rPr>
          <w:rFonts w:eastAsiaTheme="minorEastAsia"/>
          <w:sz w:val="24"/>
          <w:szCs w:val="24"/>
        </w:rPr>
        <w:t xml:space="preserve">ról, amely egyben </w:t>
      </w:r>
      <w:r w:rsidR="00F8458B" w:rsidRPr="7BFCE580">
        <w:rPr>
          <w:sz w:val="24"/>
          <w:szCs w:val="24"/>
        </w:rPr>
        <w:t>a szo</w:t>
      </w:r>
      <w:r w:rsidR="00EB4E0C" w:rsidRPr="7BFCE580">
        <w:rPr>
          <w:sz w:val="24"/>
          <w:szCs w:val="24"/>
        </w:rPr>
        <w:t>ciológia önnön fogalmain végzendő</w:t>
      </w:r>
      <w:r w:rsidR="00BB1849" w:rsidRPr="7BFCE580">
        <w:rPr>
          <w:sz w:val="24"/>
          <w:szCs w:val="24"/>
        </w:rPr>
        <w:t xml:space="preserve"> sajátos</w:t>
      </w:r>
      <w:r w:rsidR="00B56CF7" w:rsidRPr="7BFCE580">
        <w:rPr>
          <w:sz w:val="24"/>
          <w:szCs w:val="24"/>
        </w:rPr>
        <w:t xml:space="preserve"> munkát</w:t>
      </w:r>
      <w:r w:rsidR="006F7BE1" w:rsidRPr="7BFCE580">
        <w:rPr>
          <w:sz w:val="24"/>
          <w:szCs w:val="24"/>
        </w:rPr>
        <w:t xml:space="preserve"> </w:t>
      </w:r>
      <w:proofErr w:type="gramStart"/>
      <w:r w:rsidR="00EB4E0C" w:rsidRPr="7BFCE580">
        <w:rPr>
          <w:sz w:val="24"/>
          <w:szCs w:val="24"/>
        </w:rPr>
        <w:t>prezentálja</w:t>
      </w:r>
      <w:proofErr w:type="gramEnd"/>
      <w:r w:rsidR="00EB4E0C" w:rsidRPr="7BFCE580">
        <w:rPr>
          <w:sz w:val="24"/>
          <w:szCs w:val="24"/>
        </w:rPr>
        <w:t xml:space="preserve">, </w:t>
      </w:r>
      <w:r w:rsidR="00B90B4D" w:rsidRPr="7BFCE580">
        <w:rPr>
          <w:sz w:val="24"/>
          <w:szCs w:val="24"/>
        </w:rPr>
        <w:t xml:space="preserve">nevezetesen </w:t>
      </w:r>
      <w:r w:rsidR="00EB4E0C" w:rsidRPr="7BFCE580">
        <w:rPr>
          <w:sz w:val="24"/>
          <w:szCs w:val="24"/>
        </w:rPr>
        <w:t xml:space="preserve">azt, hogy </w:t>
      </w:r>
      <w:r w:rsidR="0088270A" w:rsidRPr="7BFCE580">
        <w:rPr>
          <w:sz w:val="24"/>
          <w:szCs w:val="24"/>
        </w:rPr>
        <w:t>miként</w:t>
      </w:r>
      <w:r w:rsidR="00736369" w:rsidRPr="7BFCE580">
        <w:rPr>
          <w:sz w:val="24"/>
          <w:szCs w:val="24"/>
        </w:rPr>
        <w:t xml:space="preserve"> és miért műveljük </w:t>
      </w:r>
      <w:r w:rsidR="000C6C10" w:rsidRPr="7BFCE580">
        <w:rPr>
          <w:sz w:val="24"/>
          <w:szCs w:val="24"/>
        </w:rPr>
        <w:t>a</w:t>
      </w:r>
      <w:r w:rsidR="00EB4E0C" w:rsidRPr="7BFCE580">
        <w:rPr>
          <w:sz w:val="24"/>
          <w:szCs w:val="24"/>
        </w:rPr>
        <w:t xml:space="preserve"> </w:t>
      </w:r>
      <w:r w:rsidR="001C5E6A" w:rsidRPr="7BFCE580">
        <w:rPr>
          <w:sz w:val="24"/>
          <w:szCs w:val="24"/>
        </w:rPr>
        <w:t>„</w:t>
      </w:r>
      <w:r w:rsidR="000C6C10" w:rsidRPr="7BFCE580">
        <w:rPr>
          <w:sz w:val="24"/>
          <w:szCs w:val="24"/>
        </w:rPr>
        <w:t>ref</w:t>
      </w:r>
      <w:r w:rsidR="00B24337" w:rsidRPr="7BFCE580">
        <w:rPr>
          <w:sz w:val="24"/>
          <w:szCs w:val="24"/>
        </w:rPr>
        <w:t>lexív szociológiát</w:t>
      </w:r>
      <w:r w:rsidR="00685EA6">
        <w:rPr>
          <w:sz w:val="24"/>
          <w:szCs w:val="24"/>
        </w:rPr>
        <w:t>”.</w:t>
      </w:r>
    </w:p>
    <w:p w14:paraId="5AF48F91" w14:textId="142D3CF3" w:rsidR="00F42BF5" w:rsidRDefault="00685EA6" w:rsidP="00F42BF5">
      <w:pPr>
        <w:rPr>
          <w:rFonts w:ascii="Calibri" w:hAnsi="Calibri" w:cs="Calibri"/>
          <w:sz w:val="24"/>
          <w:szCs w:val="24"/>
        </w:rPr>
      </w:pPr>
      <w:r>
        <w:rPr>
          <w:sz w:val="24"/>
          <w:szCs w:val="24"/>
        </w:rPr>
        <w:t>E</w:t>
      </w:r>
      <w:r w:rsidR="00E425E6">
        <w:rPr>
          <w:sz w:val="24"/>
          <w:szCs w:val="24"/>
        </w:rPr>
        <w:t xml:space="preserve">gy fogalom </w:t>
      </w:r>
      <w:r>
        <w:rPr>
          <w:sz w:val="24"/>
          <w:szCs w:val="24"/>
        </w:rPr>
        <w:t xml:space="preserve">– esetünkben az </w:t>
      </w:r>
      <w:r w:rsidR="00AD3635">
        <w:rPr>
          <w:sz w:val="24"/>
          <w:szCs w:val="24"/>
        </w:rPr>
        <w:t>„</w:t>
      </w:r>
      <w:proofErr w:type="spellStart"/>
      <w:r>
        <w:rPr>
          <w:sz w:val="24"/>
          <w:szCs w:val="24"/>
        </w:rPr>
        <w:t>underclass</w:t>
      </w:r>
      <w:proofErr w:type="spellEnd"/>
      <w:r w:rsidR="00AD3635">
        <w:rPr>
          <w:sz w:val="24"/>
          <w:szCs w:val="24"/>
        </w:rPr>
        <w:t>”</w:t>
      </w:r>
      <w:r>
        <w:rPr>
          <w:sz w:val="24"/>
          <w:szCs w:val="24"/>
        </w:rPr>
        <w:t xml:space="preserve"> – kiagyalása és kimúlása </w:t>
      </w:r>
      <w:r w:rsidR="00DF7BD1">
        <w:rPr>
          <w:sz w:val="24"/>
          <w:szCs w:val="24"/>
        </w:rPr>
        <w:t>vizsgálatának-elemzésének</w:t>
      </w:r>
      <w:r w:rsidR="00E425E6">
        <w:rPr>
          <w:sz w:val="24"/>
          <w:szCs w:val="24"/>
        </w:rPr>
        <w:t xml:space="preserve"> egyik lehetséges módja a </w:t>
      </w:r>
      <w:r>
        <w:rPr>
          <w:sz w:val="24"/>
          <w:szCs w:val="24"/>
        </w:rPr>
        <w:t xml:space="preserve">Pierre </w:t>
      </w:r>
      <w:proofErr w:type="spellStart"/>
      <w:r>
        <w:rPr>
          <w:sz w:val="24"/>
          <w:szCs w:val="24"/>
        </w:rPr>
        <w:t>Bourdieu</w:t>
      </w:r>
      <w:proofErr w:type="spellEnd"/>
      <w:r>
        <w:rPr>
          <w:sz w:val="24"/>
          <w:szCs w:val="24"/>
        </w:rPr>
        <w:t xml:space="preserve"> által szorgalmazott reflexív szociológia</w:t>
      </w:r>
      <w:r w:rsidR="00AD3635">
        <w:rPr>
          <w:sz w:val="24"/>
          <w:szCs w:val="24"/>
        </w:rPr>
        <w:t>;</w:t>
      </w:r>
      <w:r w:rsidR="00DF7BD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egy másik a </w:t>
      </w:r>
      <w:proofErr w:type="spellStart"/>
      <w:r w:rsidRPr="00685EA6">
        <w:rPr>
          <w:sz w:val="24"/>
          <w:szCs w:val="24"/>
        </w:rPr>
        <w:t>Reinhart</w:t>
      </w:r>
      <w:proofErr w:type="spellEnd"/>
      <w:r w:rsidRPr="00685EA6">
        <w:rPr>
          <w:sz w:val="24"/>
          <w:szCs w:val="24"/>
        </w:rPr>
        <w:t xml:space="preserve"> </w:t>
      </w:r>
      <w:proofErr w:type="spellStart"/>
      <w:r w:rsidRPr="00685EA6">
        <w:rPr>
          <w:sz w:val="24"/>
          <w:szCs w:val="24"/>
        </w:rPr>
        <w:t>Koselleck</w:t>
      </w:r>
      <w:proofErr w:type="spellEnd"/>
      <w:r>
        <w:rPr>
          <w:sz w:val="24"/>
          <w:szCs w:val="24"/>
        </w:rPr>
        <w:t>-féle fogalomtörténet</w:t>
      </w:r>
      <w:r w:rsidR="00E425E6">
        <w:rPr>
          <w:sz w:val="24"/>
          <w:szCs w:val="24"/>
        </w:rPr>
        <w:t xml:space="preserve">. </w:t>
      </w:r>
      <w:proofErr w:type="spellStart"/>
      <w:r w:rsidR="00DF7BD1" w:rsidRPr="7BFCE580">
        <w:rPr>
          <w:rFonts w:eastAsiaTheme="minorEastAsia"/>
          <w:sz w:val="24"/>
          <w:szCs w:val="24"/>
        </w:rPr>
        <w:t>Wacquant</w:t>
      </w:r>
      <w:proofErr w:type="spellEnd"/>
      <w:r w:rsidR="00DF7BD1" w:rsidRPr="7BFCE580">
        <w:rPr>
          <w:rFonts w:eastAsiaTheme="minorEastAsia"/>
          <w:sz w:val="24"/>
          <w:szCs w:val="24"/>
        </w:rPr>
        <w:t xml:space="preserve"> </w:t>
      </w:r>
      <w:r w:rsidR="00E425E6">
        <w:rPr>
          <w:sz w:val="24"/>
          <w:szCs w:val="24"/>
        </w:rPr>
        <w:t>kö</w:t>
      </w:r>
      <w:r w:rsidR="00F42BF5">
        <w:rPr>
          <w:sz w:val="24"/>
          <w:szCs w:val="24"/>
        </w:rPr>
        <w:t>nyvében ezt a kett</w:t>
      </w:r>
      <w:r w:rsidR="00AD3635">
        <w:rPr>
          <w:sz w:val="24"/>
          <w:szCs w:val="24"/>
        </w:rPr>
        <w:t>őt kombinálja, mondván, hogy</w:t>
      </w:r>
      <w:r w:rsidR="00F42BF5">
        <w:rPr>
          <w:sz w:val="24"/>
          <w:szCs w:val="24"/>
        </w:rPr>
        <w:t xml:space="preserve"> az utóbbi a szövegek </w:t>
      </w:r>
      <w:proofErr w:type="spellStart"/>
      <w:r w:rsidR="00F42BF5">
        <w:rPr>
          <w:sz w:val="24"/>
          <w:szCs w:val="24"/>
        </w:rPr>
        <w:t>interp</w:t>
      </w:r>
      <w:r w:rsidR="00DF7BD1">
        <w:rPr>
          <w:sz w:val="24"/>
          <w:szCs w:val="24"/>
        </w:rPr>
        <w:t>retív</w:t>
      </w:r>
      <w:proofErr w:type="spellEnd"/>
      <w:r w:rsidR="00F42BF5">
        <w:rPr>
          <w:sz w:val="24"/>
          <w:szCs w:val="24"/>
        </w:rPr>
        <w:t xml:space="preserve"> szemügyre vételével szolgál, </w:t>
      </w:r>
      <w:r w:rsidR="00F42BF5" w:rsidRPr="6CE1A019">
        <w:rPr>
          <w:sz w:val="24"/>
          <w:szCs w:val="24"/>
        </w:rPr>
        <w:t xml:space="preserve">az </w:t>
      </w:r>
      <w:r w:rsidR="00F42BF5">
        <w:rPr>
          <w:sz w:val="24"/>
          <w:szCs w:val="24"/>
        </w:rPr>
        <w:t>előbbi pedig egy olyan</w:t>
      </w:r>
      <w:r w:rsidR="00F42BF5" w:rsidRPr="6CE1A019">
        <w:rPr>
          <w:sz w:val="24"/>
          <w:szCs w:val="24"/>
        </w:rPr>
        <w:t xml:space="preserve"> </w:t>
      </w:r>
      <w:r w:rsidR="00F42BF5">
        <w:rPr>
          <w:sz w:val="24"/>
          <w:szCs w:val="24"/>
        </w:rPr>
        <w:t>kerettel, a</w:t>
      </w:r>
      <w:r w:rsidR="00F42BF5" w:rsidRPr="6CE1A019">
        <w:rPr>
          <w:sz w:val="24"/>
          <w:szCs w:val="24"/>
        </w:rPr>
        <w:t>melyben</w:t>
      </w:r>
      <w:r w:rsidR="00F42BF5">
        <w:rPr>
          <w:sz w:val="24"/>
          <w:szCs w:val="24"/>
        </w:rPr>
        <w:t xml:space="preserve"> elhelyezhetők a szövegek előállítói, gyártói</w:t>
      </w:r>
      <w:r w:rsidR="00F42BF5" w:rsidRPr="6CE1A019">
        <w:rPr>
          <w:sz w:val="24"/>
          <w:szCs w:val="24"/>
        </w:rPr>
        <w:t xml:space="preserve"> és fogyasztói</w:t>
      </w:r>
      <w:r w:rsidR="00F42BF5">
        <w:rPr>
          <w:sz w:val="24"/>
          <w:szCs w:val="24"/>
        </w:rPr>
        <w:t>, elemezhető</w:t>
      </w:r>
      <w:r w:rsidR="00DF7BD1">
        <w:rPr>
          <w:sz w:val="24"/>
          <w:szCs w:val="24"/>
        </w:rPr>
        <w:t>k</w:t>
      </w:r>
      <w:r w:rsidR="00F42BF5">
        <w:rPr>
          <w:sz w:val="24"/>
          <w:szCs w:val="24"/>
        </w:rPr>
        <w:t xml:space="preserve"> szövegtermelésük társadalmi feltételei</w:t>
      </w:r>
      <w:r w:rsidR="0017248A">
        <w:rPr>
          <w:sz w:val="24"/>
          <w:szCs w:val="24"/>
        </w:rPr>
        <w:t xml:space="preserve"> </w:t>
      </w:r>
      <w:r w:rsidR="00F42BF5">
        <w:rPr>
          <w:sz w:val="24"/>
          <w:szCs w:val="24"/>
        </w:rPr>
        <w:t xml:space="preserve">és </w:t>
      </w:r>
      <w:r w:rsidR="0017248A">
        <w:rPr>
          <w:sz w:val="24"/>
          <w:szCs w:val="24"/>
        </w:rPr>
        <w:t>hatásai</w:t>
      </w:r>
      <w:r w:rsidR="00F42BF5" w:rsidRPr="6CE1A019">
        <w:rPr>
          <w:sz w:val="24"/>
          <w:szCs w:val="24"/>
        </w:rPr>
        <w:t xml:space="preserve">. </w:t>
      </w:r>
      <w:proofErr w:type="spellStart"/>
      <w:r w:rsidR="0017248A">
        <w:rPr>
          <w:sz w:val="24"/>
          <w:szCs w:val="24"/>
        </w:rPr>
        <w:t>Koselleck</w:t>
      </w:r>
      <w:proofErr w:type="spellEnd"/>
      <w:r w:rsidR="0017248A">
        <w:rPr>
          <w:sz w:val="24"/>
          <w:szCs w:val="24"/>
        </w:rPr>
        <w:t xml:space="preserve"> és </w:t>
      </w:r>
      <w:proofErr w:type="spellStart"/>
      <w:r w:rsidR="0017248A">
        <w:rPr>
          <w:sz w:val="24"/>
          <w:szCs w:val="24"/>
        </w:rPr>
        <w:t>Bourdieu</w:t>
      </w:r>
      <w:proofErr w:type="spellEnd"/>
      <w:r w:rsidR="0017248A">
        <w:rPr>
          <w:sz w:val="24"/>
          <w:szCs w:val="24"/>
        </w:rPr>
        <w:t xml:space="preserve"> kombinálása </w:t>
      </w:r>
      <w:r w:rsidR="006C6478">
        <w:rPr>
          <w:sz w:val="24"/>
          <w:szCs w:val="24"/>
        </w:rPr>
        <w:t xml:space="preserve">tehát, fogalmaz </w:t>
      </w:r>
      <w:proofErr w:type="spellStart"/>
      <w:r w:rsidR="006C6478">
        <w:rPr>
          <w:rFonts w:eastAsiaTheme="minorEastAsia"/>
          <w:sz w:val="24"/>
          <w:szCs w:val="24"/>
        </w:rPr>
        <w:t>Wacquant</w:t>
      </w:r>
      <w:proofErr w:type="spellEnd"/>
      <w:r w:rsidR="006C6478">
        <w:rPr>
          <w:rFonts w:eastAsiaTheme="minorEastAsia"/>
          <w:sz w:val="24"/>
          <w:szCs w:val="24"/>
        </w:rPr>
        <w:t xml:space="preserve">, </w:t>
      </w:r>
      <w:r w:rsidR="0017248A">
        <w:rPr>
          <w:sz w:val="24"/>
          <w:szCs w:val="24"/>
        </w:rPr>
        <w:t>m</w:t>
      </w:r>
      <w:r w:rsidR="0017248A">
        <w:rPr>
          <w:rFonts w:ascii="Calibri" w:hAnsi="Calibri" w:cs="Calibri"/>
          <w:sz w:val="24"/>
          <w:szCs w:val="24"/>
        </w:rPr>
        <w:t>egnyitja</w:t>
      </w:r>
      <w:r w:rsidR="00F42BF5" w:rsidRPr="005B17CD">
        <w:rPr>
          <w:rFonts w:ascii="Calibri" w:hAnsi="Calibri" w:cs="Calibri"/>
          <w:sz w:val="24"/>
          <w:szCs w:val="24"/>
        </w:rPr>
        <w:t xml:space="preserve"> az utat az </w:t>
      </w:r>
      <w:r w:rsidR="0017248A">
        <w:rPr>
          <w:rFonts w:ascii="Calibri" w:hAnsi="Calibri" w:cs="Calibri"/>
          <w:sz w:val="24"/>
          <w:szCs w:val="24"/>
        </w:rPr>
        <w:t>„</w:t>
      </w:r>
      <w:proofErr w:type="spellStart"/>
      <w:r w:rsidR="00F42BF5" w:rsidRPr="005B17CD">
        <w:rPr>
          <w:rFonts w:ascii="Calibri" w:hAnsi="Calibri" w:cs="Calibri"/>
          <w:sz w:val="24"/>
          <w:szCs w:val="24"/>
        </w:rPr>
        <w:t>underclass</w:t>
      </w:r>
      <w:proofErr w:type="spellEnd"/>
      <w:r w:rsidR="0017248A">
        <w:rPr>
          <w:rFonts w:ascii="Calibri" w:hAnsi="Calibri" w:cs="Calibri"/>
          <w:sz w:val="24"/>
          <w:szCs w:val="24"/>
        </w:rPr>
        <w:t xml:space="preserve"> </w:t>
      </w:r>
      <w:proofErr w:type="gramStart"/>
      <w:r w:rsidR="00F42BF5" w:rsidRPr="006C6478">
        <w:rPr>
          <w:rFonts w:ascii="Calibri" w:hAnsi="Calibri" w:cs="Calibri"/>
          <w:sz w:val="24"/>
          <w:szCs w:val="24"/>
        </w:rPr>
        <w:t>strukturális</w:t>
      </w:r>
      <w:proofErr w:type="gramEnd"/>
      <w:r w:rsidR="00F42BF5" w:rsidRPr="005B17CD">
        <w:rPr>
          <w:rFonts w:ascii="Calibri" w:hAnsi="Calibri" w:cs="Calibri"/>
          <w:sz w:val="24"/>
          <w:szCs w:val="24"/>
        </w:rPr>
        <w:t xml:space="preserve"> hermeneutikája” számára. </w:t>
      </w:r>
    </w:p>
    <w:p w14:paraId="1920D9F3" w14:textId="01359C50" w:rsidR="0017248A" w:rsidRDefault="00AD3635" w:rsidP="0017248A">
      <w:pPr>
        <w:rPr>
          <w:sz w:val="24"/>
          <w:szCs w:val="24"/>
        </w:rPr>
      </w:pPr>
      <w:r>
        <w:rPr>
          <w:sz w:val="24"/>
          <w:szCs w:val="24"/>
        </w:rPr>
        <w:t xml:space="preserve">Mármost a </w:t>
      </w:r>
      <w:r w:rsidR="0017248A">
        <w:rPr>
          <w:sz w:val="24"/>
          <w:szCs w:val="24"/>
        </w:rPr>
        <w:t>reflexív szociológiát legalább háromféleképpe</w:t>
      </w:r>
      <w:r>
        <w:rPr>
          <w:sz w:val="24"/>
          <w:szCs w:val="24"/>
        </w:rPr>
        <w:t>n művelhetj</w:t>
      </w:r>
      <w:r w:rsidR="0017248A">
        <w:rPr>
          <w:sz w:val="24"/>
          <w:szCs w:val="24"/>
        </w:rPr>
        <w:t>ük. Létezik – a társadalomtudományos gyakorlatban – (1) „egologikus</w:t>
      </w:r>
      <w:r w:rsidR="006C6478">
        <w:rPr>
          <w:sz w:val="24"/>
          <w:szCs w:val="24"/>
        </w:rPr>
        <w:t xml:space="preserve"> reflexivitás</w:t>
      </w:r>
      <w:r w:rsidR="0017248A">
        <w:rPr>
          <w:sz w:val="24"/>
          <w:szCs w:val="24"/>
        </w:rPr>
        <w:t>”, (2) „</w:t>
      </w:r>
      <w:proofErr w:type="spellStart"/>
      <w:r w:rsidR="0017248A">
        <w:rPr>
          <w:sz w:val="24"/>
          <w:szCs w:val="24"/>
        </w:rPr>
        <w:t>textuális</w:t>
      </w:r>
      <w:proofErr w:type="spellEnd"/>
      <w:r w:rsidR="006C6478">
        <w:rPr>
          <w:sz w:val="24"/>
          <w:szCs w:val="24"/>
        </w:rPr>
        <w:t xml:space="preserve"> reflexivitás” és (3) „</w:t>
      </w:r>
      <w:proofErr w:type="spellStart"/>
      <w:r w:rsidR="006C6478">
        <w:rPr>
          <w:sz w:val="24"/>
          <w:szCs w:val="24"/>
        </w:rPr>
        <w:t>episztemikus</w:t>
      </w:r>
      <w:proofErr w:type="spellEnd"/>
      <w:r w:rsidR="0017248A">
        <w:rPr>
          <w:sz w:val="24"/>
          <w:szCs w:val="24"/>
        </w:rPr>
        <w:t xml:space="preserve"> reflexivitá</w:t>
      </w:r>
      <w:r w:rsidR="006C6478">
        <w:rPr>
          <w:sz w:val="24"/>
          <w:szCs w:val="24"/>
        </w:rPr>
        <w:t>s”</w:t>
      </w:r>
      <w:r w:rsidR="0017248A">
        <w:rPr>
          <w:sz w:val="24"/>
          <w:szCs w:val="24"/>
        </w:rPr>
        <w:t xml:space="preserve"> a la </w:t>
      </w:r>
      <w:proofErr w:type="spellStart"/>
      <w:r w:rsidR="0017248A">
        <w:rPr>
          <w:sz w:val="24"/>
          <w:szCs w:val="24"/>
        </w:rPr>
        <w:t>Bourdieu</w:t>
      </w:r>
      <w:proofErr w:type="spellEnd"/>
      <w:r w:rsidR="0017248A">
        <w:rPr>
          <w:sz w:val="24"/>
          <w:szCs w:val="24"/>
        </w:rPr>
        <w:t xml:space="preserve">. </w:t>
      </w:r>
      <w:r w:rsidR="006C6478">
        <w:rPr>
          <w:sz w:val="24"/>
          <w:szCs w:val="24"/>
        </w:rPr>
        <w:t>Az egologikus a</w:t>
      </w:r>
      <w:r w:rsidR="0017248A">
        <w:rPr>
          <w:sz w:val="24"/>
          <w:szCs w:val="24"/>
        </w:rPr>
        <w:t xml:space="preserve"> kutató személyére irányul azzal a céllal, hogy </w:t>
      </w:r>
      <w:proofErr w:type="gramStart"/>
      <w:r w:rsidR="0017248A" w:rsidRPr="007C392E">
        <w:rPr>
          <w:sz w:val="24"/>
          <w:szCs w:val="24"/>
        </w:rPr>
        <w:t>kontrollálja</w:t>
      </w:r>
      <w:proofErr w:type="gramEnd"/>
      <w:r w:rsidR="009F6FC8" w:rsidRPr="007C392E">
        <w:rPr>
          <w:sz w:val="24"/>
          <w:szCs w:val="24"/>
        </w:rPr>
        <w:t>,</w:t>
      </w:r>
      <w:r w:rsidR="0017248A" w:rsidRPr="007C392E">
        <w:rPr>
          <w:sz w:val="24"/>
          <w:szCs w:val="24"/>
        </w:rPr>
        <w:t xml:space="preserve"> a kutató társadalmi pozíciója és tudósi pályája miként befolyásolja kutatását és annak eredményeit.</w:t>
      </w:r>
      <w:r w:rsidR="0017248A">
        <w:rPr>
          <w:sz w:val="24"/>
          <w:szCs w:val="24"/>
        </w:rPr>
        <w:t xml:space="preserve"> A</w:t>
      </w:r>
      <w:r w:rsidR="006C6478">
        <w:rPr>
          <w:sz w:val="24"/>
          <w:szCs w:val="24"/>
        </w:rPr>
        <w:t xml:space="preserve"> </w:t>
      </w:r>
      <w:proofErr w:type="spellStart"/>
      <w:r w:rsidR="006C6478">
        <w:rPr>
          <w:sz w:val="24"/>
          <w:szCs w:val="24"/>
        </w:rPr>
        <w:t>textuális</w:t>
      </w:r>
      <w:proofErr w:type="spellEnd"/>
      <w:r w:rsidR="006C6478">
        <w:rPr>
          <w:sz w:val="24"/>
          <w:szCs w:val="24"/>
        </w:rPr>
        <w:t xml:space="preserve"> a </w:t>
      </w:r>
      <w:r w:rsidR="0017248A">
        <w:rPr>
          <w:sz w:val="24"/>
          <w:szCs w:val="24"/>
        </w:rPr>
        <w:t xml:space="preserve">kutató retorikájára irányul, arra, hogy ez hogyan formálja kutatásának tárgyát. </w:t>
      </w:r>
      <w:r w:rsidR="006C6478">
        <w:rPr>
          <w:sz w:val="24"/>
          <w:szCs w:val="24"/>
        </w:rPr>
        <w:t xml:space="preserve">Az </w:t>
      </w:r>
      <w:proofErr w:type="spellStart"/>
      <w:r w:rsidR="006C6478">
        <w:rPr>
          <w:sz w:val="24"/>
          <w:szCs w:val="24"/>
        </w:rPr>
        <w:t>episztemikus</w:t>
      </w:r>
      <w:proofErr w:type="spellEnd"/>
      <w:r w:rsidR="006C6478">
        <w:rPr>
          <w:sz w:val="24"/>
          <w:szCs w:val="24"/>
        </w:rPr>
        <w:t xml:space="preserve"> a</w:t>
      </w:r>
      <w:r w:rsidR="0017248A">
        <w:rPr>
          <w:sz w:val="24"/>
          <w:szCs w:val="24"/>
        </w:rPr>
        <w:t xml:space="preserve"> „skolasztikus elfogultság” </w:t>
      </w:r>
      <w:proofErr w:type="gramStart"/>
      <w:r w:rsidR="0017248A">
        <w:rPr>
          <w:sz w:val="24"/>
          <w:szCs w:val="24"/>
        </w:rPr>
        <w:t>kontrollj</w:t>
      </w:r>
      <w:r w:rsidR="004F7CB7">
        <w:rPr>
          <w:sz w:val="24"/>
          <w:szCs w:val="24"/>
        </w:rPr>
        <w:t>át</w:t>
      </w:r>
      <w:proofErr w:type="gramEnd"/>
      <w:r w:rsidR="004F7CB7">
        <w:rPr>
          <w:sz w:val="24"/>
          <w:szCs w:val="24"/>
        </w:rPr>
        <w:t xml:space="preserve"> célozza</w:t>
      </w:r>
      <w:r w:rsidR="0017248A">
        <w:rPr>
          <w:sz w:val="24"/>
          <w:szCs w:val="24"/>
        </w:rPr>
        <w:t>, mely a kutató által használt kategó</w:t>
      </w:r>
      <w:r w:rsidR="00CE68A7">
        <w:rPr>
          <w:sz w:val="24"/>
          <w:szCs w:val="24"/>
        </w:rPr>
        <w:t>riák</w:t>
      </w:r>
      <w:r w:rsidR="0017248A">
        <w:rPr>
          <w:sz w:val="24"/>
          <w:szCs w:val="24"/>
        </w:rPr>
        <w:t xml:space="preserve">, elméletek, </w:t>
      </w:r>
      <w:r w:rsidR="00CE68A7">
        <w:rPr>
          <w:sz w:val="24"/>
          <w:szCs w:val="24"/>
        </w:rPr>
        <w:t xml:space="preserve">módszerek, </w:t>
      </w:r>
      <w:r w:rsidR="0017248A">
        <w:rPr>
          <w:sz w:val="24"/>
          <w:szCs w:val="24"/>
        </w:rPr>
        <w:t xml:space="preserve">valamint </w:t>
      </w:r>
      <w:r w:rsidR="004F7CB7">
        <w:rPr>
          <w:sz w:val="24"/>
          <w:szCs w:val="24"/>
        </w:rPr>
        <w:t xml:space="preserve">a </w:t>
      </w:r>
      <w:r w:rsidR="0017248A">
        <w:rPr>
          <w:sz w:val="24"/>
          <w:szCs w:val="24"/>
        </w:rPr>
        <w:t>„tudományos attitűd” révén</w:t>
      </w:r>
      <w:r w:rsidR="004F7CB7">
        <w:rPr>
          <w:sz w:val="24"/>
          <w:szCs w:val="24"/>
        </w:rPr>
        <w:t xml:space="preserve"> jön létre, </w:t>
      </w:r>
      <w:r w:rsidR="006C6478">
        <w:rPr>
          <w:sz w:val="24"/>
          <w:szCs w:val="24"/>
        </w:rPr>
        <w:t xml:space="preserve">és </w:t>
      </w:r>
      <w:r w:rsidR="004F7CB7">
        <w:rPr>
          <w:sz w:val="24"/>
          <w:szCs w:val="24"/>
        </w:rPr>
        <w:t>alapvetően különbözik a „természetes attitűdtől”</w:t>
      </w:r>
      <w:r w:rsidR="00CE68A7">
        <w:rPr>
          <w:sz w:val="24"/>
          <w:szCs w:val="24"/>
        </w:rPr>
        <w:t>.</w:t>
      </w:r>
    </w:p>
    <w:p w14:paraId="0C1A0375" w14:textId="3D3C888B" w:rsidR="001C4545" w:rsidRDefault="004F7CB7" w:rsidP="00B80A46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Bourdieu</w:t>
      </w:r>
      <w:proofErr w:type="spellEnd"/>
      <w:r>
        <w:rPr>
          <w:sz w:val="24"/>
          <w:szCs w:val="24"/>
        </w:rPr>
        <w:t xml:space="preserve"> </w:t>
      </w:r>
      <w:r w:rsidR="0017248A">
        <w:rPr>
          <w:sz w:val="24"/>
          <w:szCs w:val="24"/>
        </w:rPr>
        <w:t xml:space="preserve">kiterjesztette </w:t>
      </w:r>
      <w:r>
        <w:rPr>
          <w:sz w:val="24"/>
          <w:szCs w:val="24"/>
        </w:rPr>
        <w:t xml:space="preserve">a </w:t>
      </w:r>
      <w:r w:rsidR="006C6478">
        <w:rPr>
          <w:sz w:val="24"/>
          <w:szCs w:val="24"/>
        </w:rPr>
        <w:t xml:space="preserve">reflexív </w:t>
      </w:r>
      <w:r>
        <w:rPr>
          <w:sz w:val="24"/>
          <w:szCs w:val="24"/>
        </w:rPr>
        <w:t xml:space="preserve">szociológiára </w:t>
      </w:r>
      <w:r w:rsidR="0017248A">
        <w:rPr>
          <w:sz w:val="24"/>
          <w:szCs w:val="24"/>
        </w:rPr>
        <w:t xml:space="preserve">a </w:t>
      </w:r>
      <w:r>
        <w:rPr>
          <w:sz w:val="24"/>
          <w:szCs w:val="24"/>
        </w:rPr>
        <w:t>„</w:t>
      </w:r>
      <w:r w:rsidR="0017248A">
        <w:rPr>
          <w:sz w:val="24"/>
          <w:szCs w:val="24"/>
        </w:rPr>
        <w:t xml:space="preserve">történeti </w:t>
      </w:r>
      <w:proofErr w:type="spellStart"/>
      <w:r w:rsidR="0017248A">
        <w:rPr>
          <w:sz w:val="24"/>
          <w:szCs w:val="24"/>
        </w:rPr>
        <w:t>episztemológia</w:t>
      </w:r>
      <w:proofErr w:type="spellEnd"/>
      <w:r>
        <w:rPr>
          <w:sz w:val="24"/>
          <w:szCs w:val="24"/>
        </w:rPr>
        <w:t>”</w:t>
      </w:r>
      <w:r w:rsidR="0017248A">
        <w:rPr>
          <w:sz w:val="24"/>
          <w:szCs w:val="24"/>
        </w:rPr>
        <w:t xml:space="preserve"> elveit. E mögött egy olyan</w:t>
      </w:r>
      <w:r>
        <w:rPr>
          <w:sz w:val="24"/>
          <w:szCs w:val="24"/>
        </w:rPr>
        <w:t xml:space="preserve">, </w:t>
      </w:r>
      <w:proofErr w:type="spellStart"/>
      <w:r w:rsidR="006C6478" w:rsidRPr="006C6478">
        <w:rPr>
          <w:sz w:val="24"/>
          <w:szCs w:val="24"/>
        </w:rPr>
        <w:t>Gaston</w:t>
      </w:r>
      <w:proofErr w:type="spellEnd"/>
      <w:r w:rsidR="006C6478" w:rsidRPr="006C6478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Bachelard</w:t>
      </w:r>
      <w:proofErr w:type="spellEnd"/>
      <w:r>
        <w:rPr>
          <w:sz w:val="24"/>
          <w:szCs w:val="24"/>
        </w:rPr>
        <w:t xml:space="preserve"> és </w:t>
      </w:r>
      <w:r w:rsidR="006C6478" w:rsidRPr="006C6478">
        <w:rPr>
          <w:sz w:val="24"/>
          <w:szCs w:val="24"/>
        </w:rPr>
        <w:t>Georges </w:t>
      </w:r>
      <w:proofErr w:type="spellStart"/>
      <w:r>
        <w:rPr>
          <w:sz w:val="24"/>
          <w:szCs w:val="24"/>
        </w:rPr>
        <w:t>Canguilhem</w:t>
      </w:r>
      <w:proofErr w:type="spellEnd"/>
      <w:r>
        <w:rPr>
          <w:sz w:val="24"/>
          <w:szCs w:val="24"/>
        </w:rPr>
        <w:t xml:space="preserve"> által kidolgozott</w:t>
      </w:r>
      <w:r w:rsidR="0017248A">
        <w:rPr>
          <w:sz w:val="24"/>
          <w:szCs w:val="24"/>
        </w:rPr>
        <w:t xml:space="preserve"> tudományfilozófia áll, mely szerint a tudomány </w:t>
      </w:r>
      <w:r w:rsidR="00CA612D">
        <w:rPr>
          <w:sz w:val="24"/>
          <w:szCs w:val="24"/>
        </w:rPr>
        <w:t>megszakítások</w:t>
      </w:r>
      <w:r w:rsidR="0017248A">
        <w:rPr>
          <w:sz w:val="24"/>
          <w:szCs w:val="24"/>
        </w:rPr>
        <w:t xml:space="preserve"> és</w:t>
      </w:r>
      <w:r w:rsidR="00CA612D">
        <w:rPr>
          <w:sz w:val="24"/>
          <w:szCs w:val="24"/>
        </w:rPr>
        <w:t xml:space="preserve"> újjáalakítások, újjáépítések</w:t>
      </w:r>
      <w:r w:rsidR="0017248A">
        <w:rPr>
          <w:sz w:val="24"/>
          <w:szCs w:val="24"/>
        </w:rPr>
        <w:t xml:space="preserve"> által</w:t>
      </w:r>
      <w:r w:rsidR="00CA612D">
        <w:rPr>
          <w:sz w:val="24"/>
          <w:szCs w:val="24"/>
        </w:rPr>
        <w:t xml:space="preserve"> fejlődik, köszönhetően annak, hogy a tudomány újra meg újra legyőzi </w:t>
      </w:r>
      <w:r w:rsidR="00B80A46">
        <w:rPr>
          <w:sz w:val="24"/>
          <w:szCs w:val="24"/>
        </w:rPr>
        <w:t xml:space="preserve">azokat az </w:t>
      </w:r>
      <w:r w:rsidR="006C6478">
        <w:rPr>
          <w:sz w:val="24"/>
          <w:szCs w:val="24"/>
        </w:rPr>
        <w:t>„</w:t>
      </w:r>
      <w:proofErr w:type="spellStart"/>
      <w:r w:rsidR="0017248A">
        <w:rPr>
          <w:sz w:val="24"/>
          <w:szCs w:val="24"/>
        </w:rPr>
        <w:t>episztemológiai</w:t>
      </w:r>
      <w:proofErr w:type="spellEnd"/>
      <w:r w:rsidR="0017248A">
        <w:rPr>
          <w:sz w:val="24"/>
          <w:szCs w:val="24"/>
        </w:rPr>
        <w:t xml:space="preserve"> akadályokat</w:t>
      </w:r>
      <w:r w:rsidR="006C6478">
        <w:rPr>
          <w:sz w:val="24"/>
          <w:szCs w:val="24"/>
        </w:rPr>
        <w:t>”</w:t>
      </w:r>
      <w:r w:rsidR="0017248A">
        <w:rPr>
          <w:sz w:val="24"/>
          <w:szCs w:val="24"/>
        </w:rPr>
        <w:t xml:space="preserve">, </w:t>
      </w:r>
      <w:r w:rsidR="00B80A46">
        <w:rPr>
          <w:sz w:val="24"/>
          <w:szCs w:val="24"/>
        </w:rPr>
        <w:t xml:space="preserve">melyek </w:t>
      </w:r>
      <w:r w:rsidR="0017248A">
        <w:rPr>
          <w:sz w:val="24"/>
          <w:szCs w:val="24"/>
        </w:rPr>
        <w:t xml:space="preserve">többek között a tudományos </w:t>
      </w:r>
      <w:r w:rsidR="004E24F9">
        <w:rPr>
          <w:sz w:val="24"/>
          <w:szCs w:val="24"/>
        </w:rPr>
        <w:t xml:space="preserve">és a </w:t>
      </w:r>
      <w:r w:rsidR="00B80A46">
        <w:rPr>
          <w:sz w:val="24"/>
          <w:szCs w:val="24"/>
        </w:rPr>
        <w:t xml:space="preserve">köznapi gondolati </w:t>
      </w:r>
      <w:proofErr w:type="gramStart"/>
      <w:r w:rsidR="00B80A46">
        <w:rPr>
          <w:sz w:val="24"/>
          <w:szCs w:val="24"/>
        </w:rPr>
        <w:t>konstrukciók</w:t>
      </w:r>
      <w:proofErr w:type="gramEnd"/>
      <w:r w:rsidR="00B80A46">
        <w:rPr>
          <w:sz w:val="24"/>
          <w:szCs w:val="24"/>
        </w:rPr>
        <w:t xml:space="preserve"> </w:t>
      </w:r>
      <w:r w:rsidR="0017248A">
        <w:rPr>
          <w:sz w:val="24"/>
          <w:szCs w:val="24"/>
        </w:rPr>
        <w:t xml:space="preserve">összefonódásából </w:t>
      </w:r>
      <w:r w:rsidR="00B80A46">
        <w:rPr>
          <w:sz w:val="24"/>
          <w:szCs w:val="24"/>
        </w:rPr>
        <w:t xml:space="preserve">fakadnak. </w:t>
      </w:r>
      <w:r w:rsidR="0017248A" w:rsidRPr="000E69E2">
        <w:rPr>
          <w:sz w:val="24"/>
          <w:szCs w:val="24"/>
        </w:rPr>
        <w:t>Erre</w:t>
      </w:r>
      <w:r w:rsidR="00D874B3">
        <w:rPr>
          <w:sz w:val="24"/>
          <w:szCs w:val="24"/>
        </w:rPr>
        <w:t xml:space="preserve"> </w:t>
      </w:r>
      <w:proofErr w:type="spellStart"/>
      <w:r w:rsidR="00CE68A7">
        <w:rPr>
          <w:sz w:val="24"/>
          <w:szCs w:val="24"/>
        </w:rPr>
        <w:t>Bourdieu</w:t>
      </w:r>
      <w:proofErr w:type="spellEnd"/>
      <w:r w:rsidR="00CE68A7">
        <w:rPr>
          <w:sz w:val="24"/>
          <w:szCs w:val="24"/>
        </w:rPr>
        <w:t xml:space="preserve"> és </w:t>
      </w:r>
      <w:proofErr w:type="spellStart"/>
      <w:r w:rsidR="00CE68A7">
        <w:rPr>
          <w:rFonts w:eastAsiaTheme="minorEastAsia"/>
          <w:sz w:val="24"/>
          <w:szCs w:val="24"/>
        </w:rPr>
        <w:t>Wacquant</w:t>
      </w:r>
      <w:proofErr w:type="spellEnd"/>
      <w:r w:rsidR="00CE68A7">
        <w:rPr>
          <w:sz w:val="24"/>
          <w:szCs w:val="24"/>
        </w:rPr>
        <w:t xml:space="preserve"> szerint </w:t>
      </w:r>
      <w:r w:rsidR="00085A43" w:rsidRPr="000E69E2">
        <w:rPr>
          <w:sz w:val="24"/>
          <w:szCs w:val="24"/>
        </w:rPr>
        <w:t>egyrészt</w:t>
      </w:r>
      <w:r w:rsidR="00B80A46" w:rsidRPr="000E69E2">
        <w:rPr>
          <w:sz w:val="24"/>
          <w:szCs w:val="24"/>
        </w:rPr>
        <w:t xml:space="preserve"> </w:t>
      </w:r>
      <w:r w:rsidR="0017248A" w:rsidRPr="000E69E2">
        <w:rPr>
          <w:sz w:val="24"/>
          <w:szCs w:val="24"/>
        </w:rPr>
        <w:t xml:space="preserve">azért van szükség, </w:t>
      </w:r>
      <w:r w:rsidR="004E24F9">
        <w:rPr>
          <w:sz w:val="24"/>
          <w:szCs w:val="24"/>
        </w:rPr>
        <w:t xml:space="preserve">mert </w:t>
      </w:r>
      <w:r w:rsidR="00CE68A7">
        <w:rPr>
          <w:sz w:val="24"/>
          <w:szCs w:val="24"/>
        </w:rPr>
        <w:t xml:space="preserve">köznapi gondolati </w:t>
      </w:r>
      <w:proofErr w:type="gramStart"/>
      <w:r w:rsidR="00CE68A7">
        <w:rPr>
          <w:sz w:val="24"/>
          <w:szCs w:val="24"/>
        </w:rPr>
        <w:t>konstrukciók</w:t>
      </w:r>
      <w:proofErr w:type="gramEnd"/>
      <w:r w:rsidR="00CE68A7">
        <w:rPr>
          <w:sz w:val="24"/>
          <w:szCs w:val="24"/>
        </w:rPr>
        <w:t xml:space="preserve"> </w:t>
      </w:r>
      <w:r w:rsidR="00085A43" w:rsidRPr="000E69E2">
        <w:rPr>
          <w:sz w:val="24"/>
          <w:szCs w:val="24"/>
        </w:rPr>
        <w:t xml:space="preserve">társadalmi igényeket szolgálnak, egymásnak feszülő különböző érdekeket jelenítenek meg vagy fednek el, gyakorlati receptekkel szolgálnak a </w:t>
      </w:r>
      <w:r w:rsidR="00085A43" w:rsidRPr="000E69E2">
        <w:rPr>
          <w:sz w:val="24"/>
          <w:szCs w:val="24"/>
        </w:rPr>
        <w:lastRenderedPageBreak/>
        <w:t>hétköznapi cselekvéshez</w:t>
      </w:r>
      <w:r w:rsidR="008B1B0F">
        <w:rPr>
          <w:sz w:val="24"/>
          <w:szCs w:val="24"/>
        </w:rPr>
        <w:t xml:space="preserve">, </w:t>
      </w:r>
      <w:r w:rsidR="00085A43" w:rsidRPr="000E69E2">
        <w:rPr>
          <w:sz w:val="24"/>
          <w:szCs w:val="24"/>
        </w:rPr>
        <w:t xml:space="preserve">a tudományos gondolati konstrukciók </w:t>
      </w:r>
      <w:r w:rsidR="008B1B0F">
        <w:rPr>
          <w:sz w:val="24"/>
          <w:szCs w:val="24"/>
        </w:rPr>
        <w:t xml:space="preserve">ellenben </w:t>
      </w:r>
      <w:r w:rsidR="00085A43" w:rsidRPr="000E69E2">
        <w:rPr>
          <w:sz w:val="24"/>
          <w:szCs w:val="24"/>
        </w:rPr>
        <w:t>a leírás, értelmezés és magyarázat céljából jönnek létre. Másrészt pedig azért</w:t>
      </w:r>
      <w:r w:rsidR="004E24F9">
        <w:rPr>
          <w:sz w:val="24"/>
          <w:szCs w:val="24"/>
        </w:rPr>
        <w:t xml:space="preserve"> van szükség</w:t>
      </w:r>
      <w:r w:rsidR="00085A43" w:rsidRPr="000E69E2">
        <w:rPr>
          <w:sz w:val="24"/>
          <w:szCs w:val="24"/>
        </w:rPr>
        <w:t xml:space="preserve">, </w:t>
      </w:r>
      <w:r w:rsidR="00D874B3">
        <w:rPr>
          <w:sz w:val="24"/>
          <w:szCs w:val="24"/>
        </w:rPr>
        <w:t>hogy</w:t>
      </w:r>
      <w:r w:rsidR="00085A43" w:rsidRPr="000E69E2">
        <w:rPr>
          <w:sz w:val="24"/>
          <w:szCs w:val="24"/>
        </w:rPr>
        <w:t xml:space="preserve"> </w:t>
      </w:r>
      <w:r w:rsidR="0017248A" w:rsidRPr="000E69E2">
        <w:rPr>
          <w:sz w:val="24"/>
          <w:szCs w:val="24"/>
        </w:rPr>
        <w:t xml:space="preserve">elemezni lehessen azt, amit </w:t>
      </w:r>
      <w:r w:rsidR="000E69E2" w:rsidRPr="000E69E2">
        <w:rPr>
          <w:sz w:val="24"/>
          <w:szCs w:val="24"/>
        </w:rPr>
        <w:t xml:space="preserve">a köznapi gondolati </w:t>
      </w:r>
      <w:proofErr w:type="gramStart"/>
      <w:r w:rsidR="000E69E2" w:rsidRPr="000E69E2">
        <w:rPr>
          <w:sz w:val="24"/>
          <w:szCs w:val="24"/>
        </w:rPr>
        <w:t>konstrukciók</w:t>
      </w:r>
      <w:proofErr w:type="gramEnd"/>
      <w:r w:rsidR="000E69E2" w:rsidRPr="000E69E2">
        <w:rPr>
          <w:sz w:val="24"/>
          <w:szCs w:val="24"/>
        </w:rPr>
        <w:t xml:space="preserve"> </w:t>
      </w:r>
      <w:r w:rsidR="0017248A" w:rsidRPr="000E69E2">
        <w:rPr>
          <w:sz w:val="24"/>
          <w:szCs w:val="24"/>
        </w:rPr>
        <w:t xml:space="preserve">tesznek </w:t>
      </w:r>
      <w:r w:rsidR="004E24F9">
        <w:rPr>
          <w:sz w:val="24"/>
          <w:szCs w:val="24"/>
        </w:rPr>
        <w:t xml:space="preserve">a </w:t>
      </w:r>
      <w:r w:rsidR="0017248A" w:rsidRPr="000E69E2">
        <w:rPr>
          <w:sz w:val="24"/>
          <w:szCs w:val="24"/>
        </w:rPr>
        <w:t>társadalmi valóságban és a társadalmi valósággal.</w:t>
      </w:r>
      <w:r w:rsidR="000E69E2">
        <w:rPr>
          <w:sz w:val="24"/>
          <w:szCs w:val="24"/>
        </w:rPr>
        <w:t xml:space="preserve"> </w:t>
      </w:r>
    </w:p>
    <w:p w14:paraId="1C55F18F" w14:textId="4A423F1D" w:rsidR="0017248A" w:rsidRDefault="004E24F9" w:rsidP="00B80A46">
      <w:pPr>
        <w:rPr>
          <w:sz w:val="24"/>
          <w:szCs w:val="24"/>
        </w:rPr>
      </w:pPr>
      <w:proofErr w:type="spellStart"/>
      <w:r>
        <w:rPr>
          <w:rFonts w:eastAsiaTheme="minorEastAsia"/>
          <w:sz w:val="24"/>
          <w:szCs w:val="24"/>
        </w:rPr>
        <w:t>Wacquant</w:t>
      </w:r>
      <w:proofErr w:type="spellEnd"/>
      <w:r w:rsidR="0017248A">
        <w:rPr>
          <w:sz w:val="24"/>
          <w:szCs w:val="24"/>
        </w:rPr>
        <w:t xml:space="preserve"> könyve </w:t>
      </w:r>
      <w:r w:rsidR="00B80A46">
        <w:rPr>
          <w:sz w:val="24"/>
          <w:szCs w:val="24"/>
        </w:rPr>
        <w:t xml:space="preserve">a történeti </w:t>
      </w:r>
      <w:proofErr w:type="spellStart"/>
      <w:r w:rsidR="00B80A46">
        <w:rPr>
          <w:sz w:val="24"/>
          <w:szCs w:val="24"/>
        </w:rPr>
        <w:t>episztemológia</w:t>
      </w:r>
      <w:proofErr w:type="spellEnd"/>
      <w:r w:rsidR="00B80A46">
        <w:rPr>
          <w:sz w:val="24"/>
          <w:szCs w:val="24"/>
        </w:rPr>
        <w:t xml:space="preserve"> </w:t>
      </w:r>
      <w:r w:rsidR="0017248A">
        <w:rPr>
          <w:sz w:val="24"/>
          <w:szCs w:val="24"/>
        </w:rPr>
        <w:t xml:space="preserve">alkalmazása az </w:t>
      </w:r>
      <w:r w:rsidR="00B80A46">
        <w:rPr>
          <w:sz w:val="24"/>
          <w:szCs w:val="24"/>
        </w:rPr>
        <w:t>„</w:t>
      </w:r>
      <w:proofErr w:type="spellStart"/>
      <w:r w:rsidR="0017248A">
        <w:rPr>
          <w:sz w:val="24"/>
          <w:szCs w:val="24"/>
        </w:rPr>
        <w:t>underclass</w:t>
      </w:r>
      <w:proofErr w:type="spellEnd"/>
      <w:r w:rsidR="00B80A46">
        <w:rPr>
          <w:sz w:val="24"/>
          <w:szCs w:val="24"/>
        </w:rPr>
        <w:t>”</w:t>
      </w:r>
      <w:r w:rsidR="000E69E2">
        <w:rPr>
          <w:sz w:val="24"/>
          <w:szCs w:val="24"/>
        </w:rPr>
        <w:t>-</w:t>
      </w:r>
      <w:proofErr w:type="spellStart"/>
      <w:r w:rsidR="000E69E2">
        <w:rPr>
          <w:sz w:val="24"/>
          <w:szCs w:val="24"/>
        </w:rPr>
        <w:t>ra</w:t>
      </w:r>
      <w:proofErr w:type="spellEnd"/>
      <w:r w:rsidR="000E69E2">
        <w:rPr>
          <w:sz w:val="24"/>
          <w:szCs w:val="24"/>
        </w:rPr>
        <w:t xml:space="preserve">, ami egy kettős szakítást foglal magába. </w:t>
      </w:r>
      <w:r w:rsidR="00D874B3">
        <w:rPr>
          <w:sz w:val="24"/>
          <w:szCs w:val="24"/>
        </w:rPr>
        <w:t>Először is s</w:t>
      </w:r>
      <w:r w:rsidR="000E69E2">
        <w:rPr>
          <w:sz w:val="24"/>
          <w:szCs w:val="24"/>
        </w:rPr>
        <w:t xml:space="preserve">zakítást </w:t>
      </w:r>
      <w:r w:rsidR="00D874B3" w:rsidRPr="000E69E2">
        <w:rPr>
          <w:sz w:val="24"/>
          <w:szCs w:val="24"/>
        </w:rPr>
        <w:t>a bevett, magától értetődő, természetes</w:t>
      </w:r>
      <w:r w:rsidR="008D1021">
        <w:rPr>
          <w:sz w:val="24"/>
          <w:szCs w:val="24"/>
        </w:rPr>
        <w:t xml:space="preserve">sé lett, gondolati </w:t>
      </w:r>
      <w:proofErr w:type="gramStart"/>
      <w:r w:rsidR="008D1021">
        <w:rPr>
          <w:sz w:val="24"/>
          <w:szCs w:val="24"/>
        </w:rPr>
        <w:t>konstrukciókkal</w:t>
      </w:r>
      <w:proofErr w:type="gramEnd"/>
      <w:r w:rsidR="00D874B3">
        <w:rPr>
          <w:sz w:val="24"/>
          <w:szCs w:val="24"/>
        </w:rPr>
        <w:t xml:space="preserve"> a</w:t>
      </w:r>
      <w:r w:rsidR="008D1021">
        <w:rPr>
          <w:sz w:val="24"/>
          <w:szCs w:val="24"/>
        </w:rPr>
        <w:t>zért, hogy helyettük más fogalmakat alkossunk</w:t>
      </w:r>
      <w:r w:rsidR="00B6421C">
        <w:rPr>
          <w:sz w:val="24"/>
          <w:szCs w:val="24"/>
        </w:rPr>
        <w:t>. Ez azonban nem jelentheti azt, hogy semmisnek nyilvánítjuk</w:t>
      </w:r>
      <w:r>
        <w:rPr>
          <w:sz w:val="24"/>
          <w:szCs w:val="24"/>
        </w:rPr>
        <w:t xml:space="preserve"> azokat</w:t>
      </w:r>
      <w:r w:rsidR="00B6421C">
        <w:rPr>
          <w:sz w:val="24"/>
          <w:szCs w:val="24"/>
        </w:rPr>
        <w:t xml:space="preserve">, </w:t>
      </w:r>
      <w:r w:rsidR="00206951">
        <w:rPr>
          <w:sz w:val="24"/>
          <w:szCs w:val="24"/>
        </w:rPr>
        <w:t>mert nagyon is</w:t>
      </w:r>
      <w:r w:rsidR="00B6421C">
        <w:rPr>
          <w:sz w:val="24"/>
          <w:szCs w:val="24"/>
        </w:rPr>
        <w:t xml:space="preserve"> </w:t>
      </w:r>
      <w:proofErr w:type="gramStart"/>
      <w:r w:rsidR="00B6421C">
        <w:rPr>
          <w:sz w:val="24"/>
          <w:szCs w:val="24"/>
        </w:rPr>
        <w:t>aktívan</w:t>
      </w:r>
      <w:proofErr w:type="gramEnd"/>
      <w:r w:rsidR="00B6421C">
        <w:rPr>
          <w:sz w:val="24"/>
          <w:szCs w:val="24"/>
        </w:rPr>
        <w:t xml:space="preserve"> részt vesz</w:t>
      </w:r>
      <w:r>
        <w:rPr>
          <w:sz w:val="24"/>
          <w:szCs w:val="24"/>
        </w:rPr>
        <w:t>nek</w:t>
      </w:r>
      <w:r w:rsidR="00B6421C">
        <w:rPr>
          <w:sz w:val="24"/>
          <w:szCs w:val="24"/>
        </w:rPr>
        <w:t xml:space="preserve"> a társadalmi valóság létrehozásában és formálásában. </w:t>
      </w:r>
      <w:r>
        <w:rPr>
          <w:sz w:val="24"/>
          <w:szCs w:val="24"/>
        </w:rPr>
        <w:t>Mint például az „</w:t>
      </w:r>
      <w:proofErr w:type="spellStart"/>
      <w:r>
        <w:rPr>
          <w:sz w:val="24"/>
          <w:szCs w:val="24"/>
        </w:rPr>
        <w:t>underclass</w:t>
      </w:r>
      <w:proofErr w:type="spellEnd"/>
      <w:r>
        <w:rPr>
          <w:sz w:val="24"/>
          <w:szCs w:val="24"/>
        </w:rPr>
        <w:t xml:space="preserve">”. </w:t>
      </w:r>
      <w:r w:rsidR="00206951">
        <w:rPr>
          <w:sz w:val="24"/>
          <w:szCs w:val="24"/>
        </w:rPr>
        <w:t>Éppen ezért</w:t>
      </w:r>
      <w:r w:rsidR="00D874B3">
        <w:rPr>
          <w:sz w:val="24"/>
          <w:szCs w:val="24"/>
        </w:rPr>
        <w:t>, másodszor,</w:t>
      </w:r>
      <w:r w:rsidR="00206951">
        <w:rPr>
          <w:sz w:val="24"/>
          <w:szCs w:val="24"/>
        </w:rPr>
        <w:t xml:space="preserve"> </w:t>
      </w:r>
      <w:r w:rsidR="00D874B3">
        <w:rPr>
          <w:sz w:val="24"/>
          <w:szCs w:val="24"/>
        </w:rPr>
        <w:t xml:space="preserve">társadalomtudósként </w:t>
      </w:r>
      <w:r w:rsidR="00206951">
        <w:rPr>
          <w:sz w:val="24"/>
          <w:szCs w:val="24"/>
        </w:rPr>
        <w:t>szakítanunk kell a társadalmi val</w:t>
      </w:r>
      <w:r w:rsidR="0075299D">
        <w:rPr>
          <w:sz w:val="24"/>
          <w:szCs w:val="24"/>
        </w:rPr>
        <w:t>óság</w:t>
      </w:r>
      <w:r w:rsidR="00D874B3">
        <w:rPr>
          <w:sz w:val="24"/>
          <w:szCs w:val="24"/>
        </w:rPr>
        <w:t xml:space="preserve"> </w:t>
      </w:r>
      <w:proofErr w:type="spellStart"/>
      <w:r w:rsidR="00D874B3">
        <w:rPr>
          <w:sz w:val="24"/>
          <w:szCs w:val="24"/>
        </w:rPr>
        <w:t>obj</w:t>
      </w:r>
      <w:r w:rsidR="005E7107">
        <w:rPr>
          <w:sz w:val="24"/>
          <w:szCs w:val="24"/>
        </w:rPr>
        <w:t>ektivista</w:t>
      </w:r>
      <w:proofErr w:type="spellEnd"/>
      <w:r w:rsidR="005E7107">
        <w:rPr>
          <w:sz w:val="24"/>
          <w:szCs w:val="24"/>
        </w:rPr>
        <w:t xml:space="preserve"> felfogásával,</w:t>
      </w:r>
      <w:r w:rsidR="0075299D">
        <w:rPr>
          <w:sz w:val="24"/>
          <w:szCs w:val="24"/>
        </w:rPr>
        <w:t xml:space="preserve"> </w:t>
      </w:r>
      <w:r w:rsidR="00E9182A">
        <w:rPr>
          <w:sz w:val="24"/>
          <w:szCs w:val="24"/>
        </w:rPr>
        <w:t>a társadalmi valóság megragadása</w:t>
      </w:r>
      <w:r w:rsidR="0075299D">
        <w:rPr>
          <w:sz w:val="24"/>
          <w:szCs w:val="24"/>
        </w:rPr>
        <w:t xml:space="preserve"> nem lehetséges </w:t>
      </w:r>
      <w:r w:rsidR="00D874B3" w:rsidRPr="000E69E2">
        <w:rPr>
          <w:sz w:val="24"/>
          <w:szCs w:val="24"/>
        </w:rPr>
        <w:t>a bevett, magától értetődő, természetes</w:t>
      </w:r>
      <w:r w:rsidR="00D874B3">
        <w:rPr>
          <w:sz w:val="24"/>
          <w:szCs w:val="24"/>
        </w:rPr>
        <w:t xml:space="preserve"> </w:t>
      </w:r>
      <w:r w:rsidR="0075299D">
        <w:rPr>
          <w:sz w:val="24"/>
          <w:szCs w:val="24"/>
        </w:rPr>
        <w:t xml:space="preserve">gondolati </w:t>
      </w:r>
      <w:proofErr w:type="gramStart"/>
      <w:r w:rsidR="0075299D">
        <w:rPr>
          <w:sz w:val="24"/>
          <w:szCs w:val="24"/>
        </w:rPr>
        <w:t>konstrukciók</w:t>
      </w:r>
      <w:proofErr w:type="gramEnd"/>
      <w:r w:rsidR="00E9182A">
        <w:rPr>
          <w:sz w:val="24"/>
          <w:szCs w:val="24"/>
        </w:rPr>
        <w:t xml:space="preserve">, mondjuk </w:t>
      </w:r>
      <w:r w:rsidR="008D1021">
        <w:rPr>
          <w:sz w:val="24"/>
          <w:szCs w:val="24"/>
        </w:rPr>
        <w:t xml:space="preserve">az </w:t>
      </w:r>
      <w:proofErr w:type="spellStart"/>
      <w:r w:rsidR="008D1021">
        <w:rPr>
          <w:sz w:val="24"/>
          <w:szCs w:val="24"/>
        </w:rPr>
        <w:t>underclass</w:t>
      </w:r>
      <w:proofErr w:type="spellEnd"/>
      <w:r w:rsidR="0075299D">
        <w:rPr>
          <w:sz w:val="24"/>
          <w:szCs w:val="24"/>
        </w:rPr>
        <w:t xml:space="preserve"> társadalmi valóságot alakító-formáló, szervező munkájának feltárása nélkül.</w:t>
      </w:r>
    </w:p>
    <w:p w14:paraId="65D53E26" w14:textId="00BA65FC" w:rsidR="00D06348" w:rsidRDefault="00B466A2" w:rsidP="00D06348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Koselleck</w:t>
      </w:r>
      <w:proofErr w:type="spellEnd"/>
      <w:r>
        <w:rPr>
          <w:sz w:val="24"/>
          <w:szCs w:val="24"/>
        </w:rPr>
        <w:t xml:space="preserve"> alapállása hasonló. A fogalomtörténet </w:t>
      </w:r>
      <w:proofErr w:type="spellStart"/>
      <w:r>
        <w:rPr>
          <w:sz w:val="24"/>
          <w:szCs w:val="24"/>
        </w:rPr>
        <w:t>exegetikus</w:t>
      </w:r>
      <w:proofErr w:type="spellEnd"/>
      <w:r>
        <w:rPr>
          <w:sz w:val="24"/>
          <w:szCs w:val="24"/>
        </w:rPr>
        <w:t>, pedánsan a szövegekre fókuszál azért</w:t>
      </w:r>
      <w:r w:rsidR="00E9182A">
        <w:rPr>
          <w:sz w:val="24"/>
          <w:szCs w:val="24"/>
        </w:rPr>
        <w:t>, hogy</w:t>
      </w:r>
      <w:r>
        <w:rPr>
          <w:sz w:val="24"/>
          <w:szCs w:val="24"/>
        </w:rPr>
        <w:t xml:space="preserve"> nyomon kövesse az</w:t>
      </w:r>
      <w:r w:rsidR="008A7ED6">
        <w:rPr>
          <w:sz w:val="24"/>
          <w:szCs w:val="24"/>
        </w:rPr>
        <w:t>on</w:t>
      </w:r>
      <w:r>
        <w:rPr>
          <w:sz w:val="24"/>
          <w:szCs w:val="24"/>
        </w:rPr>
        <w:t xml:space="preserve"> </w:t>
      </w:r>
      <w:r w:rsidR="008A7ED6">
        <w:rPr>
          <w:sz w:val="24"/>
          <w:szCs w:val="24"/>
        </w:rPr>
        <w:t xml:space="preserve">fogalmak (alap- vagy kulcsfogalmak) </w:t>
      </w:r>
      <w:proofErr w:type="gramStart"/>
      <w:r w:rsidR="00E9182A">
        <w:rPr>
          <w:sz w:val="24"/>
          <w:szCs w:val="24"/>
        </w:rPr>
        <w:t>szemantikai</w:t>
      </w:r>
      <w:proofErr w:type="gramEnd"/>
      <w:r w:rsidR="00E9182A">
        <w:rPr>
          <w:sz w:val="24"/>
          <w:szCs w:val="24"/>
        </w:rPr>
        <w:t xml:space="preserve"> tartalmának </w:t>
      </w:r>
      <w:r>
        <w:rPr>
          <w:sz w:val="24"/>
          <w:szCs w:val="24"/>
        </w:rPr>
        <w:t>változását</w:t>
      </w:r>
      <w:r w:rsidR="008A7ED6">
        <w:rPr>
          <w:sz w:val="24"/>
          <w:szCs w:val="24"/>
        </w:rPr>
        <w:t xml:space="preserve">, melyek a történelmi-társadalmi valóság indikátorai. </w:t>
      </w:r>
      <w:r w:rsidR="002208E4">
        <w:rPr>
          <w:sz w:val="24"/>
          <w:szCs w:val="24"/>
        </w:rPr>
        <w:t>E</w:t>
      </w:r>
      <w:r w:rsidR="008A7ED6">
        <w:rPr>
          <w:sz w:val="24"/>
          <w:szCs w:val="24"/>
        </w:rPr>
        <w:t xml:space="preserve">gy-egy ilyen fogalomban </w:t>
      </w:r>
      <w:r w:rsidR="002208E4">
        <w:rPr>
          <w:rFonts w:ascii="Calibri" w:hAnsi="Calibri" w:cs="Calibri"/>
          <w:sz w:val="24"/>
          <w:szCs w:val="24"/>
        </w:rPr>
        <w:t>tapasztalatok, összefüggések, elvárások, várakozások sűrűsödnek ö</w:t>
      </w:r>
      <w:r w:rsidR="00546B5E">
        <w:rPr>
          <w:rFonts w:ascii="Calibri" w:hAnsi="Calibri" w:cs="Calibri"/>
          <w:sz w:val="24"/>
          <w:szCs w:val="24"/>
        </w:rPr>
        <w:t>ssze. U</w:t>
      </w:r>
      <w:r w:rsidR="002208E4">
        <w:rPr>
          <w:rFonts w:ascii="Calibri" w:hAnsi="Calibri" w:cs="Calibri"/>
          <w:sz w:val="24"/>
          <w:szCs w:val="24"/>
        </w:rPr>
        <w:t xml:space="preserve">gyanakkor </w:t>
      </w:r>
      <w:r w:rsidR="00337782">
        <w:rPr>
          <w:rFonts w:ascii="Calibri" w:hAnsi="Calibri" w:cs="Calibri"/>
          <w:sz w:val="24"/>
          <w:szCs w:val="24"/>
        </w:rPr>
        <w:t xml:space="preserve">ezek a fogalmak </w:t>
      </w:r>
      <w:r w:rsidR="002208E4">
        <w:rPr>
          <w:rFonts w:ascii="Calibri" w:hAnsi="Calibri" w:cs="Calibri"/>
          <w:sz w:val="24"/>
          <w:szCs w:val="24"/>
        </w:rPr>
        <w:t xml:space="preserve">nem egyszerűen a </w:t>
      </w:r>
      <w:r w:rsidR="00337782">
        <w:rPr>
          <w:rFonts w:ascii="Calibri" w:hAnsi="Calibri" w:cs="Calibri"/>
          <w:sz w:val="24"/>
          <w:szCs w:val="24"/>
        </w:rPr>
        <w:t xml:space="preserve">társadalmi-történeti </w:t>
      </w:r>
      <w:r w:rsidR="002208E4">
        <w:rPr>
          <w:rFonts w:ascii="Calibri" w:hAnsi="Calibri" w:cs="Calibri"/>
          <w:sz w:val="24"/>
          <w:szCs w:val="24"/>
        </w:rPr>
        <w:t>valóság lenyomatai vagy tükörképei, ha</w:t>
      </w:r>
      <w:r w:rsidR="00337782">
        <w:rPr>
          <w:rFonts w:ascii="Calibri" w:hAnsi="Calibri" w:cs="Calibri"/>
          <w:sz w:val="24"/>
          <w:szCs w:val="24"/>
        </w:rPr>
        <w:t xml:space="preserve">nem </w:t>
      </w:r>
      <w:r w:rsidR="00546B5E">
        <w:rPr>
          <w:rFonts w:ascii="Calibri" w:hAnsi="Calibri" w:cs="Calibri"/>
          <w:sz w:val="24"/>
          <w:szCs w:val="24"/>
        </w:rPr>
        <w:t xml:space="preserve">annak </w:t>
      </w:r>
      <w:r w:rsidR="002208E4">
        <w:rPr>
          <w:rFonts w:ascii="Calibri" w:hAnsi="Calibri" w:cs="Calibri"/>
          <w:sz w:val="24"/>
          <w:szCs w:val="24"/>
        </w:rPr>
        <w:t>alkotóelemei is</w:t>
      </w:r>
      <w:r w:rsidR="00546B5E">
        <w:rPr>
          <w:rFonts w:ascii="Calibri" w:hAnsi="Calibri" w:cs="Calibri"/>
          <w:sz w:val="24"/>
          <w:szCs w:val="24"/>
        </w:rPr>
        <w:t>, merthogy</w:t>
      </w:r>
      <w:r w:rsidR="00CE68A7">
        <w:rPr>
          <w:rFonts w:ascii="Calibri" w:hAnsi="Calibri" w:cs="Calibri"/>
          <w:sz w:val="24"/>
          <w:szCs w:val="24"/>
        </w:rPr>
        <w:t xml:space="preserve"> a tapasztalatokat,</w:t>
      </w:r>
      <w:r w:rsidR="00337782">
        <w:rPr>
          <w:rFonts w:ascii="Calibri" w:hAnsi="Calibri" w:cs="Calibri"/>
          <w:sz w:val="24"/>
          <w:szCs w:val="24"/>
        </w:rPr>
        <w:t xml:space="preserve"> </w:t>
      </w:r>
      <w:r w:rsidR="00CE68A7">
        <w:rPr>
          <w:rFonts w:ascii="Calibri" w:hAnsi="Calibri" w:cs="Calibri"/>
          <w:sz w:val="24"/>
          <w:szCs w:val="24"/>
        </w:rPr>
        <w:t>elvárásokat, várakozásokat</w:t>
      </w:r>
      <w:r w:rsidR="00337782">
        <w:rPr>
          <w:rFonts w:ascii="Calibri" w:hAnsi="Calibri" w:cs="Calibri"/>
          <w:sz w:val="24"/>
          <w:szCs w:val="24"/>
        </w:rPr>
        <w:t xml:space="preserve"> fogalmaink teremtik</w:t>
      </w:r>
      <w:r w:rsidR="00CE68A7">
        <w:rPr>
          <w:rFonts w:ascii="Calibri" w:hAnsi="Calibri" w:cs="Calibri"/>
          <w:sz w:val="24"/>
          <w:szCs w:val="24"/>
        </w:rPr>
        <w:t xml:space="preserve"> meg, </w:t>
      </w:r>
      <w:r w:rsidR="00546B5E">
        <w:rPr>
          <w:rFonts w:ascii="Calibri" w:hAnsi="Calibri" w:cs="Calibri"/>
          <w:sz w:val="24"/>
          <w:szCs w:val="24"/>
        </w:rPr>
        <w:t xml:space="preserve">az </w:t>
      </w:r>
      <w:r w:rsidR="00337782">
        <w:rPr>
          <w:rFonts w:ascii="Calibri" w:hAnsi="Calibri" w:cs="Calibri"/>
          <w:sz w:val="24"/>
          <w:szCs w:val="24"/>
        </w:rPr>
        <w:t>összefüggéseket fogalmaink teszik tapasz</w:t>
      </w:r>
      <w:r w:rsidR="00546B5E">
        <w:rPr>
          <w:rFonts w:ascii="Calibri" w:hAnsi="Calibri" w:cs="Calibri"/>
          <w:sz w:val="24"/>
          <w:szCs w:val="24"/>
        </w:rPr>
        <w:t>talhatóvá</w:t>
      </w:r>
      <w:r w:rsidR="00337782">
        <w:rPr>
          <w:rFonts w:ascii="Calibri" w:hAnsi="Calibri" w:cs="Calibri"/>
          <w:sz w:val="24"/>
          <w:szCs w:val="24"/>
        </w:rPr>
        <w:t>.</w:t>
      </w:r>
      <w:r w:rsidR="00D06348">
        <w:rPr>
          <w:rFonts w:ascii="Calibri" w:hAnsi="Calibri" w:cs="Calibri"/>
          <w:sz w:val="24"/>
          <w:szCs w:val="24"/>
        </w:rPr>
        <w:t xml:space="preserve"> </w:t>
      </w:r>
      <w:r w:rsidR="00546B5E">
        <w:rPr>
          <w:rFonts w:ascii="Calibri" w:hAnsi="Calibri" w:cs="Calibri"/>
          <w:sz w:val="24"/>
          <w:szCs w:val="24"/>
        </w:rPr>
        <w:t>Ugyanez mondható el egy-egy csoport önmeghatáro</w:t>
      </w:r>
      <w:r w:rsidR="00D06348">
        <w:rPr>
          <w:rFonts w:ascii="Calibri" w:hAnsi="Calibri" w:cs="Calibri"/>
          <w:sz w:val="24"/>
          <w:szCs w:val="24"/>
        </w:rPr>
        <w:t>zására használ</w:t>
      </w:r>
      <w:r w:rsidR="001C4545">
        <w:rPr>
          <w:rFonts w:ascii="Calibri" w:hAnsi="Calibri" w:cs="Calibri"/>
          <w:sz w:val="24"/>
          <w:szCs w:val="24"/>
        </w:rPr>
        <w:t>t fogalmakról</w:t>
      </w:r>
      <w:r w:rsidR="00D06348">
        <w:rPr>
          <w:rFonts w:ascii="Calibri" w:hAnsi="Calibri" w:cs="Calibri"/>
          <w:sz w:val="24"/>
          <w:szCs w:val="24"/>
        </w:rPr>
        <w:t>, így az „aszimmetrikus ellenfogalmak”-</w:t>
      </w:r>
      <w:proofErr w:type="spellStart"/>
      <w:r w:rsidR="00D06348">
        <w:rPr>
          <w:rFonts w:ascii="Calibri" w:hAnsi="Calibri" w:cs="Calibri"/>
          <w:sz w:val="24"/>
          <w:szCs w:val="24"/>
        </w:rPr>
        <w:t>ról</w:t>
      </w:r>
      <w:proofErr w:type="spellEnd"/>
      <w:r w:rsidR="00D06348">
        <w:rPr>
          <w:rFonts w:ascii="Calibri" w:hAnsi="Calibri" w:cs="Calibri"/>
          <w:sz w:val="24"/>
          <w:szCs w:val="24"/>
        </w:rPr>
        <w:t xml:space="preserve"> is. Az „</w:t>
      </w:r>
      <w:proofErr w:type="spellStart"/>
      <w:r w:rsidR="00D06348">
        <w:rPr>
          <w:rFonts w:ascii="Calibri" w:hAnsi="Calibri" w:cs="Calibri"/>
          <w:sz w:val="24"/>
          <w:szCs w:val="24"/>
        </w:rPr>
        <w:t>underclass</w:t>
      </w:r>
      <w:proofErr w:type="spellEnd"/>
      <w:r w:rsidR="00D06348">
        <w:rPr>
          <w:rFonts w:ascii="Calibri" w:hAnsi="Calibri" w:cs="Calibri"/>
          <w:sz w:val="24"/>
          <w:szCs w:val="24"/>
        </w:rPr>
        <w:t xml:space="preserve">” </w:t>
      </w:r>
      <w:r w:rsidR="00E9182A">
        <w:rPr>
          <w:rFonts w:ascii="Calibri" w:hAnsi="Calibri" w:cs="Calibri"/>
          <w:sz w:val="24"/>
          <w:szCs w:val="24"/>
        </w:rPr>
        <w:t>fogalomtörténeti</w:t>
      </w:r>
      <w:r w:rsidR="005A7625">
        <w:rPr>
          <w:rFonts w:ascii="Calibri" w:hAnsi="Calibri" w:cs="Calibri"/>
          <w:sz w:val="24"/>
          <w:szCs w:val="24"/>
        </w:rPr>
        <w:t xml:space="preserve"> vi</w:t>
      </w:r>
      <w:r w:rsidR="00E9182A">
        <w:rPr>
          <w:rFonts w:ascii="Calibri" w:hAnsi="Calibri" w:cs="Calibri"/>
          <w:sz w:val="24"/>
          <w:szCs w:val="24"/>
        </w:rPr>
        <w:t xml:space="preserve">zsgálatának </w:t>
      </w:r>
      <w:r w:rsidR="00CE68A7">
        <w:rPr>
          <w:rFonts w:ascii="Calibri" w:hAnsi="Calibri" w:cs="Calibri"/>
          <w:sz w:val="24"/>
          <w:szCs w:val="24"/>
        </w:rPr>
        <w:t xml:space="preserve">ennek megfelelően </w:t>
      </w:r>
      <w:r w:rsidR="00E9182A">
        <w:rPr>
          <w:rFonts w:ascii="Calibri" w:hAnsi="Calibri" w:cs="Calibri"/>
          <w:sz w:val="24"/>
          <w:szCs w:val="24"/>
        </w:rPr>
        <w:t>fel kell tárnia e fogalom</w:t>
      </w:r>
      <w:r w:rsidR="005A762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D06348">
        <w:rPr>
          <w:sz w:val="24"/>
          <w:szCs w:val="24"/>
        </w:rPr>
        <w:t>jelentésrétegeit</w:t>
      </w:r>
      <w:proofErr w:type="spellEnd"/>
      <w:r w:rsidR="00D06348">
        <w:rPr>
          <w:sz w:val="24"/>
          <w:szCs w:val="24"/>
        </w:rPr>
        <w:t xml:space="preserve">, </w:t>
      </w:r>
      <w:r w:rsidR="008B1B0F">
        <w:rPr>
          <w:sz w:val="24"/>
          <w:szCs w:val="24"/>
        </w:rPr>
        <w:t xml:space="preserve">azok forrásait éppúgy, mint </w:t>
      </w:r>
      <w:r w:rsidR="001C4545">
        <w:rPr>
          <w:sz w:val="24"/>
          <w:szCs w:val="24"/>
        </w:rPr>
        <w:t xml:space="preserve">az általa </w:t>
      </w:r>
      <w:proofErr w:type="gramStart"/>
      <w:r w:rsidR="001C4545">
        <w:rPr>
          <w:sz w:val="24"/>
          <w:szCs w:val="24"/>
        </w:rPr>
        <w:t>konstruált</w:t>
      </w:r>
      <w:proofErr w:type="gramEnd"/>
      <w:r w:rsidR="001C4545">
        <w:rPr>
          <w:sz w:val="24"/>
          <w:szCs w:val="24"/>
        </w:rPr>
        <w:t xml:space="preserve"> szociális valóságot, és</w:t>
      </w:r>
      <w:r w:rsidR="008B1B0F">
        <w:rPr>
          <w:sz w:val="24"/>
          <w:szCs w:val="24"/>
        </w:rPr>
        <w:t xml:space="preserve"> </w:t>
      </w:r>
      <w:r w:rsidR="005A7625">
        <w:rPr>
          <w:sz w:val="24"/>
          <w:szCs w:val="24"/>
        </w:rPr>
        <w:t xml:space="preserve">föl kell tennie a kérdést, hogy mely csoport az, amelyiknek az </w:t>
      </w:r>
      <w:proofErr w:type="spellStart"/>
      <w:r w:rsidR="005A7625">
        <w:rPr>
          <w:sz w:val="24"/>
          <w:szCs w:val="24"/>
        </w:rPr>
        <w:t>underclass</w:t>
      </w:r>
      <w:proofErr w:type="spellEnd"/>
      <w:r w:rsidR="005A7625">
        <w:rPr>
          <w:sz w:val="24"/>
          <w:szCs w:val="24"/>
        </w:rPr>
        <w:t xml:space="preserve"> a</w:t>
      </w:r>
      <w:r w:rsidR="00D06348">
        <w:rPr>
          <w:sz w:val="24"/>
          <w:szCs w:val="24"/>
        </w:rPr>
        <w:t xml:space="preserve"> hallgatólagos </w:t>
      </w:r>
      <w:r w:rsidR="00D06348" w:rsidRPr="007C392E">
        <w:rPr>
          <w:sz w:val="24"/>
          <w:szCs w:val="24"/>
        </w:rPr>
        <w:t>aszim</w:t>
      </w:r>
      <w:r w:rsidR="005A7625" w:rsidRPr="007C392E">
        <w:rPr>
          <w:sz w:val="24"/>
          <w:szCs w:val="24"/>
        </w:rPr>
        <w:t>m</w:t>
      </w:r>
      <w:r w:rsidR="008B1B0F" w:rsidRPr="007C392E">
        <w:rPr>
          <w:sz w:val="24"/>
          <w:szCs w:val="24"/>
        </w:rPr>
        <w:t>et</w:t>
      </w:r>
      <w:r w:rsidR="009F6FC8" w:rsidRPr="007C392E">
        <w:rPr>
          <w:sz w:val="24"/>
          <w:szCs w:val="24"/>
        </w:rPr>
        <w:t>r</w:t>
      </w:r>
      <w:r w:rsidR="008B1B0F" w:rsidRPr="007C392E">
        <w:rPr>
          <w:sz w:val="24"/>
          <w:szCs w:val="24"/>
        </w:rPr>
        <w:t>ikus</w:t>
      </w:r>
      <w:r w:rsidR="008B1B0F">
        <w:rPr>
          <w:sz w:val="24"/>
          <w:szCs w:val="24"/>
        </w:rPr>
        <w:t xml:space="preserve"> ellenfogalma.</w:t>
      </w:r>
    </w:p>
    <w:p w14:paraId="48073F36" w14:textId="21E8D05A" w:rsidR="00AA463B" w:rsidRDefault="001C4545" w:rsidP="008B1B0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Bourdieu</w:t>
      </w:r>
      <w:proofErr w:type="spellEnd"/>
      <w:r>
        <w:rPr>
          <w:sz w:val="24"/>
          <w:szCs w:val="24"/>
        </w:rPr>
        <w:t xml:space="preserve"> a történeti </w:t>
      </w:r>
      <w:proofErr w:type="spellStart"/>
      <w:r>
        <w:rPr>
          <w:sz w:val="24"/>
          <w:szCs w:val="24"/>
        </w:rPr>
        <w:t>episztemoló</w:t>
      </w:r>
      <w:r w:rsidR="005A36B8">
        <w:rPr>
          <w:sz w:val="24"/>
          <w:szCs w:val="24"/>
        </w:rPr>
        <w:t>gián</w:t>
      </w:r>
      <w:proofErr w:type="spellEnd"/>
      <w:r w:rsidR="005A36B8">
        <w:rPr>
          <w:sz w:val="24"/>
          <w:szCs w:val="24"/>
        </w:rPr>
        <w:t xml:space="preserve">, elveinek </w:t>
      </w:r>
      <w:r w:rsidR="00363E08">
        <w:rPr>
          <w:sz w:val="24"/>
          <w:szCs w:val="24"/>
        </w:rPr>
        <w:t xml:space="preserve">társadalomtudományokra alkalmazásán </w:t>
      </w:r>
      <w:r>
        <w:rPr>
          <w:sz w:val="24"/>
          <w:szCs w:val="24"/>
        </w:rPr>
        <w:t xml:space="preserve">kívül a </w:t>
      </w:r>
      <w:proofErr w:type="gramStart"/>
      <w:r>
        <w:rPr>
          <w:sz w:val="24"/>
          <w:szCs w:val="24"/>
        </w:rPr>
        <w:t>szimbolikus</w:t>
      </w:r>
      <w:proofErr w:type="gramEnd"/>
      <w:r>
        <w:rPr>
          <w:sz w:val="24"/>
          <w:szCs w:val="24"/>
        </w:rPr>
        <w:t xml:space="preserve"> hatalom és a kulturális termelés mezőinek el</w:t>
      </w:r>
      <w:r w:rsidR="003D2A96">
        <w:rPr>
          <w:sz w:val="24"/>
          <w:szCs w:val="24"/>
        </w:rPr>
        <w:t>méletét is kidolgozta</w:t>
      </w:r>
      <w:r>
        <w:rPr>
          <w:sz w:val="24"/>
          <w:szCs w:val="24"/>
        </w:rPr>
        <w:t>, mely</w:t>
      </w:r>
      <w:r w:rsidR="00E9182A">
        <w:rPr>
          <w:sz w:val="24"/>
          <w:szCs w:val="24"/>
        </w:rPr>
        <w:t xml:space="preserve"> </w:t>
      </w:r>
      <w:proofErr w:type="spellStart"/>
      <w:r w:rsidR="00E9182A">
        <w:rPr>
          <w:rFonts w:eastAsiaTheme="minorEastAsia"/>
          <w:sz w:val="24"/>
          <w:szCs w:val="24"/>
        </w:rPr>
        <w:t>Wacquant</w:t>
      </w:r>
      <w:proofErr w:type="spellEnd"/>
      <w:r>
        <w:rPr>
          <w:sz w:val="24"/>
          <w:szCs w:val="24"/>
        </w:rPr>
        <w:t xml:space="preserve"> szerint arra szolgál, hogy feltérképezzük a kulturális termelés </w:t>
      </w:r>
      <w:proofErr w:type="spellStart"/>
      <w:r>
        <w:rPr>
          <w:sz w:val="24"/>
          <w:szCs w:val="24"/>
        </w:rPr>
        <w:t>aktorainak</w:t>
      </w:r>
      <w:proofErr w:type="spellEnd"/>
      <w:r>
        <w:rPr>
          <w:sz w:val="24"/>
          <w:szCs w:val="24"/>
        </w:rPr>
        <w:t xml:space="preserve"> – művészek, újságírók, szakértők, hivatalnokok és kutatók – intézményi pozíciói</w:t>
      </w:r>
      <w:r w:rsidR="003D2A96">
        <w:rPr>
          <w:sz w:val="24"/>
          <w:szCs w:val="24"/>
        </w:rPr>
        <w:t xml:space="preserve">/pozícióharcai </w:t>
      </w:r>
      <w:r>
        <w:rPr>
          <w:sz w:val="24"/>
          <w:szCs w:val="24"/>
        </w:rPr>
        <w:t>és szimbolikus pozíciófoglalásai</w:t>
      </w:r>
      <w:r w:rsidR="003D2A96">
        <w:rPr>
          <w:sz w:val="24"/>
          <w:szCs w:val="24"/>
        </w:rPr>
        <w:t xml:space="preserve">/harcai </w:t>
      </w:r>
      <w:r>
        <w:rPr>
          <w:sz w:val="24"/>
          <w:szCs w:val="24"/>
        </w:rPr>
        <w:t>k</w:t>
      </w:r>
      <w:r w:rsidR="00E9182A">
        <w:rPr>
          <w:sz w:val="24"/>
          <w:szCs w:val="24"/>
        </w:rPr>
        <w:t xml:space="preserve">özötti kapcsolatokat. Mármost a </w:t>
      </w:r>
      <w:r w:rsidR="00363E08">
        <w:rPr>
          <w:sz w:val="24"/>
          <w:szCs w:val="24"/>
        </w:rPr>
        <w:t>kulturális termelés mezői egy</w:t>
      </w:r>
      <w:r w:rsidR="008A0619">
        <w:rPr>
          <w:sz w:val="24"/>
          <w:szCs w:val="24"/>
        </w:rPr>
        <w:t xml:space="preserve"> olyan hatalmi mezőbe </w:t>
      </w:r>
      <w:proofErr w:type="spellStart"/>
      <w:r w:rsidR="008A0619">
        <w:rPr>
          <w:sz w:val="24"/>
          <w:szCs w:val="24"/>
        </w:rPr>
        <w:t>ágyazottak</w:t>
      </w:r>
      <w:proofErr w:type="spellEnd"/>
      <w:r w:rsidR="00E9182A">
        <w:rPr>
          <w:sz w:val="24"/>
          <w:szCs w:val="24"/>
        </w:rPr>
        <w:t xml:space="preserve">, </w:t>
      </w:r>
      <w:r w:rsidR="00363E08">
        <w:rPr>
          <w:sz w:val="24"/>
          <w:szCs w:val="24"/>
        </w:rPr>
        <w:t xml:space="preserve">melyben a </w:t>
      </w:r>
      <w:r w:rsidR="002E599D">
        <w:rPr>
          <w:sz w:val="24"/>
          <w:szCs w:val="24"/>
        </w:rPr>
        <w:t>tőke</w:t>
      </w:r>
      <w:r>
        <w:rPr>
          <w:sz w:val="24"/>
          <w:szCs w:val="24"/>
        </w:rPr>
        <w:t xml:space="preserve"> rivális </w:t>
      </w:r>
      <w:r w:rsidR="002E599D">
        <w:rPr>
          <w:sz w:val="24"/>
          <w:szCs w:val="24"/>
        </w:rPr>
        <w:t xml:space="preserve">(művészi, tudományos, vallási, újságírói, jogi, bürokratikus, gazdasági) </w:t>
      </w:r>
      <w:r>
        <w:rPr>
          <w:sz w:val="24"/>
          <w:szCs w:val="24"/>
        </w:rPr>
        <w:t>formáinak birtoko</w:t>
      </w:r>
      <w:r w:rsidR="002E599D">
        <w:rPr>
          <w:sz w:val="24"/>
          <w:szCs w:val="24"/>
        </w:rPr>
        <w:t>sai</w:t>
      </w:r>
      <w:r>
        <w:rPr>
          <w:sz w:val="24"/>
          <w:szCs w:val="24"/>
        </w:rPr>
        <w:t xml:space="preserve"> versengenek a szupremáciáért és</w:t>
      </w:r>
      <w:r w:rsidR="002E599D">
        <w:rPr>
          <w:sz w:val="24"/>
          <w:szCs w:val="24"/>
        </w:rPr>
        <w:t xml:space="preserve"> </w:t>
      </w:r>
      <w:r w:rsidR="00E96EBB">
        <w:rPr>
          <w:sz w:val="24"/>
          <w:szCs w:val="24"/>
        </w:rPr>
        <w:t>partikularitásaik</w:t>
      </w:r>
      <w:r w:rsidR="002E599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univerzálisként </w:t>
      </w:r>
      <w:r w:rsidRPr="007C392E">
        <w:rPr>
          <w:sz w:val="24"/>
          <w:szCs w:val="24"/>
        </w:rPr>
        <w:t>v</w:t>
      </w:r>
      <w:r w:rsidR="00E96EBB" w:rsidRPr="007C392E">
        <w:rPr>
          <w:sz w:val="24"/>
          <w:szCs w:val="24"/>
        </w:rPr>
        <w:t>aló elismer</w:t>
      </w:r>
      <w:r w:rsidR="009F6FC8" w:rsidRPr="007C392E">
        <w:rPr>
          <w:sz w:val="24"/>
          <w:szCs w:val="24"/>
        </w:rPr>
        <w:t>tet</w:t>
      </w:r>
      <w:r w:rsidR="00E96EBB" w:rsidRPr="007C392E">
        <w:rPr>
          <w:sz w:val="24"/>
          <w:szCs w:val="24"/>
        </w:rPr>
        <w:t>éséért, elfogad</w:t>
      </w:r>
      <w:r w:rsidR="009F6FC8" w:rsidRPr="007C392E">
        <w:rPr>
          <w:sz w:val="24"/>
          <w:szCs w:val="24"/>
        </w:rPr>
        <w:t>tat</w:t>
      </w:r>
      <w:r w:rsidR="00E96EBB" w:rsidRPr="007C392E">
        <w:rPr>
          <w:sz w:val="24"/>
          <w:szCs w:val="24"/>
        </w:rPr>
        <w:t>ásáért</w:t>
      </w:r>
      <w:r w:rsidR="00E96EBB">
        <w:rPr>
          <w:sz w:val="24"/>
          <w:szCs w:val="24"/>
        </w:rPr>
        <w:t xml:space="preserve">. Ebből az </w:t>
      </w:r>
      <w:r>
        <w:rPr>
          <w:sz w:val="24"/>
          <w:szCs w:val="24"/>
        </w:rPr>
        <w:t xml:space="preserve">következik, </w:t>
      </w:r>
      <w:r w:rsidR="00E9182A">
        <w:rPr>
          <w:sz w:val="24"/>
          <w:szCs w:val="24"/>
        </w:rPr>
        <w:t xml:space="preserve">mondja </w:t>
      </w:r>
      <w:proofErr w:type="spellStart"/>
      <w:r w:rsidR="00E9182A">
        <w:rPr>
          <w:rFonts w:eastAsiaTheme="minorEastAsia"/>
          <w:sz w:val="24"/>
          <w:szCs w:val="24"/>
        </w:rPr>
        <w:t>Wacquant</w:t>
      </w:r>
      <w:proofErr w:type="spellEnd"/>
      <w:r w:rsidR="00E9182A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hogy egy </w:t>
      </w:r>
      <w:r w:rsidR="00E96EBB">
        <w:rPr>
          <w:sz w:val="24"/>
          <w:szCs w:val="24"/>
        </w:rPr>
        <w:t>olyan szövegkorpusz kibetűzését</w:t>
      </w:r>
      <w:r>
        <w:rPr>
          <w:sz w:val="24"/>
          <w:szCs w:val="24"/>
        </w:rPr>
        <w:t>, mint amilyen</w:t>
      </w:r>
      <w:r w:rsidR="00E96EBB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versengő diskurzusok az </w:t>
      </w:r>
      <w:proofErr w:type="spellStart"/>
      <w:r>
        <w:rPr>
          <w:sz w:val="24"/>
          <w:szCs w:val="24"/>
        </w:rPr>
        <w:t>underclassról</w:t>
      </w:r>
      <w:proofErr w:type="spellEnd"/>
      <w:r>
        <w:rPr>
          <w:sz w:val="24"/>
          <w:szCs w:val="24"/>
        </w:rPr>
        <w:t xml:space="preserve">, össze kell kapcsolni </w:t>
      </w:r>
      <w:r w:rsidR="005F6B99">
        <w:rPr>
          <w:sz w:val="24"/>
          <w:szCs w:val="24"/>
        </w:rPr>
        <w:t xml:space="preserve">termelőinek és fogyasztóinak </w:t>
      </w:r>
      <w:r w:rsidR="008A0619">
        <w:rPr>
          <w:sz w:val="24"/>
          <w:szCs w:val="24"/>
        </w:rPr>
        <w:t xml:space="preserve">(társadalomtudósok, újságírók, politikai-közpolitikai filantrópok) </w:t>
      </w:r>
      <w:r w:rsidR="005F6B99">
        <w:rPr>
          <w:sz w:val="24"/>
          <w:szCs w:val="24"/>
        </w:rPr>
        <w:t>releváns kulturális termelési</w:t>
      </w:r>
      <w:r w:rsidR="00AA463B">
        <w:rPr>
          <w:sz w:val="24"/>
          <w:szCs w:val="24"/>
        </w:rPr>
        <w:t xml:space="preserve"> és a hatalmi mezőben elfoglalt </w:t>
      </w:r>
      <w:proofErr w:type="gramStart"/>
      <w:r w:rsidR="00EC2B9F">
        <w:rPr>
          <w:sz w:val="24"/>
          <w:szCs w:val="24"/>
        </w:rPr>
        <w:t>pozíció</w:t>
      </w:r>
      <w:r w:rsidR="00920AFE">
        <w:rPr>
          <w:sz w:val="24"/>
          <w:szCs w:val="24"/>
        </w:rPr>
        <w:t>ival</w:t>
      </w:r>
      <w:proofErr w:type="gramEnd"/>
      <w:r w:rsidR="00920AFE">
        <w:rPr>
          <w:sz w:val="24"/>
          <w:szCs w:val="24"/>
        </w:rPr>
        <w:t xml:space="preserve"> és szimbolikus küzdelmeive</w:t>
      </w:r>
      <w:r w:rsidR="00EC2B9F">
        <w:rPr>
          <w:sz w:val="24"/>
          <w:szCs w:val="24"/>
        </w:rPr>
        <w:t>l.</w:t>
      </w:r>
    </w:p>
    <w:p w14:paraId="6116ACBB" w14:textId="220CDA95" w:rsidR="008B1B0F" w:rsidRDefault="00920AFE" w:rsidP="008B1B0F">
      <w:pPr>
        <w:rPr>
          <w:sz w:val="24"/>
          <w:szCs w:val="24"/>
        </w:rPr>
      </w:pPr>
      <w:proofErr w:type="spellStart"/>
      <w:r>
        <w:rPr>
          <w:rFonts w:eastAsiaTheme="minorEastAsia"/>
          <w:sz w:val="24"/>
          <w:szCs w:val="24"/>
        </w:rPr>
        <w:t>Wacquant</w:t>
      </w:r>
      <w:proofErr w:type="spellEnd"/>
      <w:r>
        <w:rPr>
          <w:rFonts w:ascii="Calibri" w:hAnsi="Calibri" w:cs="Calibri"/>
          <w:sz w:val="24"/>
          <w:szCs w:val="24"/>
        </w:rPr>
        <w:t xml:space="preserve"> kombinálva </w:t>
      </w:r>
      <w:proofErr w:type="spellStart"/>
      <w:r>
        <w:rPr>
          <w:rFonts w:ascii="Calibri" w:hAnsi="Calibri" w:cs="Calibri"/>
          <w:sz w:val="24"/>
          <w:szCs w:val="24"/>
        </w:rPr>
        <w:t>Kosellecket</w:t>
      </w:r>
      <w:proofErr w:type="spellEnd"/>
      <w:r>
        <w:rPr>
          <w:rFonts w:ascii="Calibri" w:hAnsi="Calibri" w:cs="Calibri"/>
          <w:sz w:val="24"/>
          <w:szCs w:val="24"/>
        </w:rPr>
        <w:t xml:space="preserve"> és </w:t>
      </w:r>
      <w:proofErr w:type="spellStart"/>
      <w:r>
        <w:rPr>
          <w:rFonts w:ascii="Calibri" w:hAnsi="Calibri" w:cs="Calibri"/>
          <w:sz w:val="24"/>
          <w:szCs w:val="24"/>
        </w:rPr>
        <w:t>Bourdieu</w:t>
      </w:r>
      <w:proofErr w:type="spellEnd"/>
      <w:r>
        <w:rPr>
          <w:rFonts w:ascii="Calibri" w:hAnsi="Calibri" w:cs="Calibri"/>
          <w:sz w:val="24"/>
          <w:szCs w:val="24"/>
        </w:rPr>
        <w:t>-</w:t>
      </w:r>
      <w:r w:rsidR="00534EC3">
        <w:rPr>
          <w:rFonts w:ascii="Calibri" w:hAnsi="Calibri" w:cs="Calibri"/>
          <w:sz w:val="24"/>
          <w:szCs w:val="24"/>
        </w:rPr>
        <w:t>t egy olyan</w:t>
      </w:r>
      <w:r w:rsidR="008B1B0F">
        <w:rPr>
          <w:sz w:val="24"/>
          <w:szCs w:val="24"/>
        </w:rPr>
        <w:t xml:space="preserve"> </w:t>
      </w:r>
      <w:proofErr w:type="spellStart"/>
      <w:r w:rsidR="00534EC3">
        <w:rPr>
          <w:sz w:val="24"/>
          <w:szCs w:val="24"/>
        </w:rPr>
        <w:t>mikrotörténetét</w:t>
      </w:r>
      <w:proofErr w:type="spellEnd"/>
      <w:r w:rsidR="00534EC3">
        <w:rPr>
          <w:sz w:val="24"/>
          <w:szCs w:val="24"/>
        </w:rPr>
        <w:t xml:space="preserve"> írja meg</w:t>
      </w:r>
      <w:r w:rsidR="005A36B8">
        <w:rPr>
          <w:sz w:val="24"/>
          <w:szCs w:val="24"/>
        </w:rPr>
        <w:t xml:space="preserve"> az </w:t>
      </w:r>
      <w:proofErr w:type="spellStart"/>
      <w:r w:rsidR="005A36B8">
        <w:rPr>
          <w:sz w:val="24"/>
          <w:szCs w:val="24"/>
        </w:rPr>
        <w:t>underclass-nak</w:t>
      </w:r>
      <w:proofErr w:type="spellEnd"/>
      <w:r w:rsidR="00EC2B9F">
        <w:rPr>
          <w:sz w:val="24"/>
          <w:szCs w:val="24"/>
        </w:rPr>
        <w:t>,</w:t>
      </w:r>
      <w:r w:rsidR="00AA463B" w:rsidRPr="6CE1A019">
        <w:rPr>
          <w:sz w:val="24"/>
          <w:szCs w:val="24"/>
        </w:rPr>
        <w:t xml:space="preserve"> </w:t>
      </w:r>
      <w:r w:rsidR="00534EC3">
        <w:rPr>
          <w:sz w:val="24"/>
          <w:szCs w:val="24"/>
        </w:rPr>
        <w:t xml:space="preserve">mely </w:t>
      </w:r>
      <w:r w:rsidR="008B1B0F" w:rsidRPr="6CE1A019">
        <w:rPr>
          <w:sz w:val="24"/>
          <w:szCs w:val="24"/>
        </w:rPr>
        <w:t>kitalálásának körülményei</w:t>
      </w:r>
      <w:r w:rsidR="00534EC3">
        <w:rPr>
          <w:sz w:val="24"/>
          <w:szCs w:val="24"/>
        </w:rPr>
        <w:t>t, elterjedését</w:t>
      </w:r>
      <w:r w:rsidR="008B1B0F">
        <w:rPr>
          <w:sz w:val="24"/>
          <w:szCs w:val="24"/>
        </w:rPr>
        <w:t xml:space="preserve"> </w:t>
      </w:r>
      <w:r w:rsidR="008B1B0F" w:rsidRPr="6CE1A019">
        <w:rPr>
          <w:sz w:val="24"/>
          <w:szCs w:val="24"/>
        </w:rPr>
        <w:t>és változatos jelentései</w:t>
      </w:r>
      <w:r w:rsidR="00534EC3">
        <w:rPr>
          <w:sz w:val="24"/>
          <w:szCs w:val="24"/>
        </w:rPr>
        <w:t xml:space="preserve">t éppúgy </w:t>
      </w:r>
      <w:r w:rsidR="008A0619">
        <w:rPr>
          <w:sz w:val="24"/>
          <w:szCs w:val="24"/>
        </w:rPr>
        <w:t>föltérképezi</w:t>
      </w:r>
      <w:r w:rsidR="00534EC3">
        <w:rPr>
          <w:sz w:val="24"/>
          <w:szCs w:val="24"/>
        </w:rPr>
        <w:t>, mint</w:t>
      </w:r>
      <w:r w:rsidR="008B1B0F" w:rsidRPr="6CE1A019">
        <w:rPr>
          <w:sz w:val="24"/>
          <w:szCs w:val="24"/>
        </w:rPr>
        <w:t xml:space="preserve"> </w:t>
      </w:r>
      <w:r>
        <w:rPr>
          <w:sz w:val="24"/>
          <w:szCs w:val="24"/>
        </w:rPr>
        <w:t>azon cselekvők</w:t>
      </w:r>
      <w:r w:rsidR="008A0619">
        <w:rPr>
          <w:sz w:val="24"/>
          <w:szCs w:val="24"/>
        </w:rPr>
        <w:t xml:space="preserve"> </w:t>
      </w:r>
      <w:proofErr w:type="gramStart"/>
      <w:r w:rsidR="008B1B0F" w:rsidRPr="6CE1A019">
        <w:rPr>
          <w:sz w:val="24"/>
          <w:szCs w:val="24"/>
        </w:rPr>
        <w:t>pozíciój</w:t>
      </w:r>
      <w:r w:rsidR="00206EDA">
        <w:rPr>
          <w:sz w:val="24"/>
          <w:szCs w:val="24"/>
        </w:rPr>
        <w:t>át</w:t>
      </w:r>
      <w:proofErr w:type="gramEnd"/>
      <w:r w:rsidR="008B1B0F" w:rsidRPr="6CE1A019">
        <w:rPr>
          <w:sz w:val="24"/>
          <w:szCs w:val="24"/>
        </w:rPr>
        <w:t xml:space="preserve">, akik </w:t>
      </w:r>
      <w:r w:rsidR="00EC2B9F">
        <w:rPr>
          <w:sz w:val="24"/>
          <w:szCs w:val="24"/>
        </w:rPr>
        <w:t>azért folytattak küzdelmet, hogy artikulálják és</w:t>
      </w:r>
      <w:r w:rsidR="00734F59">
        <w:rPr>
          <w:sz w:val="24"/>
          <w:szCs w:val="24"/>
        </w:rPr>
        <w:t xml:space="preserve"> </w:t>
      </w:r>
      <w:r w:rsidR="00EC2B9F">
        <w:rPr>
          <w:sz w:val="24"/>
          <w:szCs w:val="24"/>
        </w:rPr>
        <w:t>legitimálják</w:t>
      </w:r>
      <w:r w:rsidR="00974708">
        <w:rPr>
          <w:sz w:val="24"/>
          <w:szCs w:val="24"/>
        </w:rPr>
        <w:t xml:space="preserve"> az egymással és más koncepciókkal egyaránt rivalizáló </w:t>
      </w:r>
      <w:proofErr w:type="spellStart"/>
      <w:r w:rsidR="00974708">
        <w:rPr>
          <w:sz w:val="24"/>
          <w:szCs w:val="24"/>
        </w:rPr>
        <w:t>underclass-koncepció</w:t>
      </w:r>
      <w:r>
        <w:rPr>
          <w:sz w:val="24"/>
          <w:szCs w:val="24"/>
        </w:rPr>
        <w:t>i</w:t>
      </w:r>
      <w:r w:rsidR="00EC2B9F">
        <w:rPr>
          <w:sz w:val="24"/>
          <w:szCs w:val="24"/>
        </w:rPr>
        <w:t>kat</w:t>
      </w:r>
      <w:proofErr w:type="spellEnd"/>
      <w:r w:rsidR="00974708">
        <w:rPr>
          <w:sz w:val="24"/>
          <w:szCs w:val="24"/>
        </w:rPr>
        <w:t>, valamint rivális köz- és szociál</w:t>
      </w:r>
      <w:r>
        <w:rPr>
          <w:sz w:val="24"/>
          <w:szCs w:val="24"/>
        </w:rPr>
        <w:t>politikai elgondo</w:t>
      </w:r>
      <w:r w:rsidR="005A36B8">
        <w:rPr>
          <w:sz w:val="24"/>
          <w:szCs w:val="24"/>
        </w:rPr>
        <w:t xml:space="preserve">lásaikat. Ennek során, állapítja </w:t>
      </w:r>
      <w:r w:rsidR="005A36B8">
        <w:rPr>
          <w:sz w:val="24"/>
          <w:szCs w:val="24"/>
        </w:rPr>
        <w:lastRenderedPageBreak/>
        <w:t xml:space="preserve">meg </w:t>
      </w:r>
      <w:proofErr w:type="spellStart"/>
      <w:r w:rsidR="005A36B8">
        <w:rPr>
          <w:rFonts w:eastAsiaTheme="minorEastAsia"/>
          <w:sz w:val="24"/>
          <w:szCs w:val="24"/>
        </w:rPr>
        <w:t>Wacquant</w:t>
      </w:r>
      <w:proofErr w:type="spellEnd"/>
      <w:r w:rsidR="005A36B8">
        <w:rPr>
          <w:sz w:val="24"/>
          <w:szCs w:val="24"/>
        </w:rPr>
        <w:t xml:space="preserve">, </w:t>
      </w:r>
      <w:r>
        <w:rPr>
          <w:sz w:val="24"/>
          <w:szCs w:val="24"/>
        </w:rPr>
        <w:t>az</w:t>
      </w:r>
      <w:r w:rsidR="008B1B0F">
        <w:rPr>
          <w:sz w:val="24"/>
          <w:szCs w:val="24"/>
        </w:rPr>
        <w:t xml:space="preserve"> „</w:t>
      </w:r>
      <w:proofErr w:type="spellStart"/>
      <w:r w:rsidR="008B1B0F">
        <w:rPr>
          <w:sz w:val="24"/>
          <w:szCs w:val="24"/>
        </w:rPr>
        <w:t>underclass</w:t>
      </w:r>
      <w:proofErr w:type="spellEnd"/>
      <w:r w:rsidR="00072E2F">
        <w:rPr>
          <w:sz w:val="24"/>
          <w:szCs w:val="24"/>
        </w:rPr>
        <w:t xml:space="preserve">” </w:t>
      </w:r>
      <w:r w:rsidR="00366EE9">
        <w:rPr>
          <w:sz w:val="24"/>
          <w:szCs w:val="24"/>
        </w:rPr>
        <w:t>zavaros,</w:t>
      </w:r>
      <w:r w:rsidR="008B1B0F">
        <w:rPr>
          <w:sz w:val="24"/>
          <w:szCs w:val="24"/>
        </w:rPr>
        <w:t xml:space="preserve"> morálisa</w:t>
      </w:r>
      <w:r w:rsidR="00366EE9">
        <w:rPr>
          <w:sz w:val="24"/>
          <w:szCs w:val="24"/>
        </w:rPr>
        <w:t xml:space="preserve">n túlterhelt és szociális félelmekkel meg </w:t>
      </w:r>
      <w:proofErr w:type="spellStart"/>
      <w:r w:rsidR="0030111D">
        <w:rPr>
          <w:sz w:val="24"/>
          <w:szCs w:val="24"/>
        </w:rPr>
        <w:t>raciális</w:t>
      </w:r>
      <w:proofErr w:type="spellEnd"/>
      <w:r w:rsidR="0030111D">
        <w:rPr>
          <w:sz w:val="24"/>
          <w:szCs w:val="24"/>
        </w:rPr>
        <w:t xml:space="preserve"> </w:t>
      </w:r>
      <w:r w:rsidR="008B1B0F">
        <w:rPr>
          <w:sz w:val="24"/>
          <w:szCs w:val="24"/>
        </w:rPr>
        <w:t>fantáziákk</w:t>
      </w:r>
      <w:r w:rsidR="00366EE9">
        <w:rPr>
          <w:sz w:val="24"/>
          <w:szCs w:val="24"/>
        </w:rPr>
        <w:t>al átitatott</w:t>
      </w:r>
      <w:r w:rsidR="00072E2F">
        <w:rPr>
          <w:sz w:val="24"/>
          <w:szCs w:val="24"/>
        </w:rPr>
        <w:t xml:space="preserve"> fogalom lett</w:t>
      </w:r>
      <w:r w:rsidR="00366EE9">
        <w:rPr>
          <w:sz w:val="24"/>
          <w:szCs w:val="24"/>
        </w:rPr>
        <w:t>, ami</w:t>
      </w:r>
      <w:r w:rsidR="00072E2F">
        <w:rPr>
          <w:sz w:val="24"/>
          <w:szCs w:val="24"/>
        </w:rPr>
        <w:t xml:space="preserve">ért is </w:t>
      </w:r>
      <w:r w:rsidR="0030111D">
        <w:rPr>
          <w:sz w:val="24"/>
          <w:szCs w:val="24"/>
        </w:rPr>
        <w:t xml:space="preserve">elveszítette </w:t>
      </w:r>
      <w:r w:rsidR="00242DED">
        <w:rPr>
          <w:sz w:val="24"/>
          <w:szCs w:val="24"/>
        </w:rPr>
        <w:t>tudományos értékét</w:t>
      </w:r>
      <w:r w:rsidR="008B1B0F">
        <w:rPr>
          <w:sz w:val="24"/>
          <w:szCs w:val="24"/>
        </w:rPr>
        <w:t xml:space="preserve">, </w:t>
      </w:r>
      <w:r w:rsidR="0030111D">
        <w:rPr>
          <w:sz w:val="24"/>
          <w:szCs w:val="24"/>
        </w:rPr>
        <w:t xml:space="preserve">miközben </w:t>
      </w:r>
      <w:r w:rsidR="00072E2F">
        <w:rPr>
          <w:sz w:val="24"/>
          <w:szCs w:val="24"/>
        </w:rPr>
        <w:t>a társadalomtudományban továbbra is</w:t>
      </w:r>
      <w:r w:rsidR="0030111D">
        <w:rPr>
          <w:sz w:val="24"/>
          <w:szCs w:val="24"/>
        </w:rPr>
        <w:t xml:space="preserve"> használatos maradt.</w:t>
      </w:r>
    </w:p>
    <w:p w14:paraId="3F18DD28" w14:textId="645FDCCC" w:rsidR="0030111D" w:rsidRDefault="00242DED" w:rsidP="008B1B0F">
      <w:pPr>
        <w:rPr>
          <w:sz w:val="24"/>
          <w:szCs w:val="24"/>
        </w:rPr>
      </w:pPr>
      <w:r>
        <w:rPr>
          <w:sz w:val="24"/>
          <w:szCs w:val="24"/>
        </w:rPr>
        <w:t xml:space="preserve">Erre a </w:t>
      </w:r>
      <w:r w:rsidR="001506B9">
        <w:rPr>
          <w:sz w:val="24"/>
          <w:szCs w:val="24"/>
        </w:rPr>
        <w:t xml:space="preserve">megfelelő </w:t>
      </w:r>
      <w:r>
        <w:rPr>
          <w:sz w:val="24"/>
          <w:szCs w:val="24"/>
        </w:rPr>
        <w:t xml:space="preserve">válasz </w:t>
      </w:r>
      <w:proofErr w:type="spellStart"/>
      <w:r w:rsidR="00920AFE">
        <w:rPr>
          <w:rFonts w:eastAsiaTheme="minorEastAsia"/>
          <w:sz w:val="24"/>
          <w:szCs w:val="24"/>
        </w:rPr>
        <w:t>Wacquant</w:t>
      </w:r>
      <w:proofErr w:type="spellEnd"/>
      <w:r w:rsidR="001506B9">
        <w:rPr>
          <w:sz w:val="24"/>
          <w:szCs w:val="24"/>
        </w:rPr>
        <w:t xml:space="preserve"> álláspontja szerint</w:t>
      </w:r>
      <w:r w:rsidR="005A36B8">
        <w:rPr>
          <w:sz w:val="24"/>
          <w:szCs w:val="24"/>
        </w:rPr>
        <w:t xml:space="preserve"> azonban</w:t>
      </w:r>
      <w:r w:rsidR="001506B9">
        <w:rPr>
          <w:sz w:val="24"/>
          <w:szCs w:val="24"/>
        </w:rPr>
        <w:t xml:space="preserve"> nem </w:t>
      </w:r>
      <w:r>
        <w:rPr>
          <w:sz w:val="24"/>
          <w:szCs w:val="24"/>
        </w:rPr>
        <w:t xml:space="preserve">az, hogy </w:t>
      </w:r>
      <w:r w:rsidR="001506B9">
        <w:rPr>
          <w:sz w:val="24"/>
          <w:szCs w:val="24"/>
        </w:rPr>
        <w:t xml:space="preserve">egyszerűen </w:t>
      </w:r>
      <w:r>
        <w:rPr>
          <w:sz w:val="24"/>
          <w:szCs w:val="24"/>
        </w:rPr>
        <w:t>dobjuk ki tudományos szótárunkból, mert a</w:t>
      </w:r>
      <w:r w:rsidR="00D77A45">
        <w:rPr>
          <w:sz w:val="24"/>
          <w:szCs w:val="24"/>
        </w:rPr>
        <w:t>z</w:t>
      </w:r>
      <w:r>
        <w:rPr>
          <w:sz w:val="24"/>
          <w:szCs w:val="24"/>
        </w:rPr>
        <w:t xml:space="preserve"> </w:t>
      </w:r>
      <w:r w:rsidR="00920AFE">
        <w:rPr>
          <w:sz w:val="24"/>
          <w:szCs w:val="24"/>
        </w:rPr>
        <w:t>„</w:t>
      </w:r>
      <w:proofErr w:type="spellStart"/>
      <w:r>
        <w:rPr>
          <w:sz w:val="24"/>
          <w:szCs w:val="24"/>
        </w:rPr>
        <w:t>underclass</w:t>
      </w:r>
      <w:proofErr w:type="spellEnd"/>
      <w:r w:rsidR="00920AFE">
        <w:rPr>
          <w:sz w:val="24"/>
          <w:szCs w:val="24"/>
        </w:rPr>
        <w:t xml:space="preserve">” </w:t>
      </w:r>
      <w:r>
        <w:rPr>
          <w:sz w:val="24"/>
          <w:szCs w:val="24"/>
        </w:rPr>
        <w:t>–</w:t>
      </w:r>
      <w:r w:rsidR="001506B9">
        <w:rPr>
          <w:sz w:val="24"/>
          <w:szCs w:val="24"/>
        </w:rPr>
        <w:t xml:space="preserve"> </w:t>
      </w:r>
      <w:r w:rsidR="00574C05">
        <w:rPr>
          <w:sz w:val="24"/>
          <w:szCs w:val="24"/>
        </w:rPr>
        <w:t>tudományosan értéktelen</w:t>
      </w:r>
      <w:r w:rsidR="001506B9">
        <w:rPr>
          <w:sz w:val="24"/>
          <w:szCs w:val="24"/>
        </w:rPr>
        <w:t xml:space="preserve">ként is </w:t>
      </w:r>
      <w:r w:rsidR="00574C05">
        <w:rPr>
          <w:sz w:val="24"/>
          <w:szCs w:val="24"/>
        </w:rPr>
        <w:t xml:space="preserve">– alakította/alakítja, formálta-formálja a társadalmi valóságot. Mégpedig </w:t>
      </w:r>
      <w:r w:rsidR="00DD54EF">
        <w:rPr>
          <w:sz w:val="24"/>
          <w:szCs w:val="24"/>
        </w:rPr>
        <w:t xml:space="preserve">egyrészt </w:t>
      </w:r>
      <w:r w:rsidR="00574C05">
        <w:rPr>
          <w:sz w:val="24"/>
          <w:szCs w:val="24"/>
        </w:rPr>
        <w:t xml:space="preserve">olyan fogalomként, </w:t>
      </w:r>
      <w:r w:rsidR="001506B9">
        <w:rPr>
          <w:sz w:val="24"/>
          <w:szCs w:val="24"/>
        </w:rPr>
        <w:t>a</w:t>
      </w:r>
      <w:r w:rsidR="00574C05">
        <w:rPr>
          <w:sz w:val="24"/>
          <w:szCs w:val="24"/>
        </w:rPr>
        <w:t xml:space="preserve">mely megnevez, </w:t>
      </w:r>
      <w:r w:rsidR="00DD54EF">
        <w:rPr>
          <w:sz w:val="24"/>
          <w:szCs w:val="24"/>
        </w:rPr>
        <w:t>megkülönböztet, kategorizál, másrészt olyan fogal</w:t>
      </w:r>
      <w:r w:rsidR="00105CED">
        <w:rPr>
          <w:sz w:val="24"/>
          <w:szCs w:val="24"/>
        </w:rPr>
        <w:t xml:space="preserve">omként, mely összekapcsolódik </w:t>
      </w:r>
      <w:r w:rsidR="006B02F3">
        <w:rPr>
          <w:sz w:val="24"/>
          <w:szCs w:val="24"/>
        </w:rPr>
        <w:t>olyan</w:t>
      </w:r>
      <w:r w:rsidR="00DF7517">
        <w:rPr>
          <w:sz w:val="24"/>
          <w:szCs w:val="24"/>
        </w:rPr>
        <w:t xml:space="preserve"> más,</w:t>
      </w:r>
      <w:r w:rsidR="006B02F3">
        <w:rPr>
          <w:sz w:val="24"/>
          <w:szCs w:val="24"/>
        </w:rPr>
        <w:t xml:space="preserve"> </w:t>
      </w:r>
      <w:r w:rsidR="00105CED">
        <w:rPr>
          <w:sz w:val="24"/>
          <w:szCs w:val="24"/>
        </w:rPr>
        <w:t>közhasználatú</w:t>
      </w:r>
      <w:r w:rsidR="00DF7517">
        <w:rPr>
          <w:sz w:val="24"/>
          <w:szCs w:val="24"/>
        </w:rPr>
        <w:t xml:space="preserve">, ám tudományos értéküket tekintve </w:t>
      </w:r>
      <w:r w:rsidR="005A36B8">
        <w:rPr>
          <w:sz w:val="24"/>
          <w:szCs w:val="24"/>
        </w:rPr>
        <w:t>semmis vagy igencsak</w:t>
      </w:r>
      <w:r w:rsidR="00DF7517">
        <w:rPr>
          <w:sz w:val="24"/>
          <w:szCs w:val="24"/>
        </w:rPr>
        <w:t xml:space="preserve"> kérdéses</w:t>
      </w:r>
      <w:r w:rsidR="00105CED">
        <w:rPr>
          <w:sz w:val="24"/>
          <w:szCs w:val="24"/>
        </w:rPr>
        <w:t xml:space="preserve"> fogalmakkal, mint például a ra</w:t>
      </w:r>
      <w:r w:rsidR="006B02F3">
        <w:rPr>
          <w:sz w:val="24"/>
          <w:szCs w:val="24"/>
        </w:rPr>
        <w:t xml:space="preserve">ssz, gettó, bűnözés. </w:t>
      </w:r>
      <w:r w:rsidR="001506B9">
        <w:rPr>
          <w:sz w:val="24"/>
          <w:szCs w:val="24"/>
        </w:rPr>
        <w:t xml:space="preserve">Az </w:t>
      </w:r>
      <w:r w:rsidR="005A36B8">
        <w:rPr>
          <w:sz w:val="24"/>
          <w:szCs w:val="24"/>
        </w:rPr>
        <w:t>„</w:t>
      </w:r>
      <w:proofErr w:type="spellStart"/>
      <w:r w:rsidR="001506B9">
        <w:rPr>
          <w:sz w:val="24"/>
          <w:szCs w:val="24"/>
        </w:rPr>
        <w:t>underclass</w:t>
      </w:r>
      <w:proofErr w:type="spellEnd"/>
      <w:r w:rsidR="005A36B8">
        <w:rPr>
          <w:sz w:val="24"/>
          <w:szCs w:val="24"/>
        </w:rPr>
        <w:t>”</w:t>
      </w:r>
      <w:r w:rsidR="00DF7517">
        <w:rPr>
          <w:sz w:val="24"/>
          <w:szCs w:val="24"/>
        </w:rPr>
        <w:t xml:space="preserve"> </w:t>
      </w:r>
      <w:r w:rsidR="001506B9">
        <w:rPr>
          <w:sz w:val="24"/>
          <w:szCs w:val="24"/>
        </w:rPr>
        <w:t xml:space="preserve">valójában egy </w:t>
      </w:r>
      <w:proofErr w:type="gramStart"/>
      <w:r w:rsidR="001506B9">
        <w:rPr>
          <w:sz w:val="24"/>
          <w:szCs w:val="24"/>
        </w:rPr>
        <w:t>h</w:t>
      </w:r>
      <w:r w:rsidR="006B02F3">
        <w:rPr>
          <w:sz w:val="24"/>
          <w:szCs w:val="24"/>
        </w:rPr>
        <w:t>ibrid</w:t>
      </w:r>
      <w:proofErr w:type="gramEnd"/>
      <w:r w:rsidR="006B02F3">
        <w:rPr>
          <w:sz w:val="24"/>
          <w:szCs w:val="24"/>
        </w:rPr>
        <w:t xml:space="preserve">  konstrukció – </w:t>
      </w:r>
      <w:r w:rsidR="001506B9">
        <w:rPr>
          <w:sz w:val="24"/>
          <w:szCs w:val="24"/>
        </w:rPr>
        <w:t xml:space="preserve">az </w:t>
      </w:r>
      <w:r w:rsidR="00DF7517">
        <w:rPr>
          <w:sz w:val="24"/>
          <w:szCs w:val="24"/>
        </w:rPr>
        <w:t>„</w:t>
      </w:r>
      <w:proofErr w:type="spellStart"/>
      <w:r w:rsidR="006B02F3">
        <w:rPr>
          <w:sz w:val="24"/>
          <w:szCs w:val="24"/>
        </w:rPr>
        <w:t>episztemikus</w:t>
      </w:r>
      <w:proofErr w:type="spellEnd"/>
      <w:r w:rsidR="006B02F3">
        <w:rPr>
          <w:sz w:val="24"/>
          <w:szCs w:val="24"/>
        </w:rPr>
        <w:t xml:space="preserve"> </w:t>
      </w:r>
      <w:r w:rsidR="001506B9">
        <w:rPr>
          <w:sz w:val="24"/>
          <w:szCs w:val="24"/>
        </w:rPr>
        <w:t>promiszkuitás</w:t>
      </w:r>
      <w:r w:rsidR="00DF7517">
        <w:rPr>
          <w:sz w:val="24"/>
          <w:szCs w:val="24"/>
        </w:rPr>
        <w:t>”</w:t>
      </w:r>
      <w:r w:rsidR="001506B9">
        <w:rPr>
          <w:sz w:val="24"/>
          <w:szCs w:val="24"/>
        </w:rPr>
        <w:t xml:space="preserve"> </w:t>
      </w:r>
      <w:r w:rsidR="001506B9" w:rsidRPr="007C392E">
        <w:rPr>
          <w:sz w:val="24"/>
          <w:szCs w:val="24"/>
        </w:rPr>
        <w:t>mintapél</w:t>
      </w:r>
      <w:r w:rsidR="006B02F3" w:rsidRPr="007C392E">
        <w:rPr>
          <w:sz w:val="24"/>
          <w:szCs w:val="24"/>
        </w:rPr>
        <w:t>d</w:t>
      </w:r>
      <w:r w:rsidR="001506B9" w:rsidRPr="007C392E">
        <w:rPr>
          <w:sz w:val="24"/>
          <w:szCs w:val="24"/>
        </w:rPr>
        <w:t>á</w:t>
      </w:r>
      <w:r w:rsidR="002A706B" w:rsidRPr="007C392E">
        <w:rPr>
          <w:sz w:val="24"/>
          <w:szCs w:val="24"/>
        </w:rPr>
        <w:t>j</w:t>
      </w:r>
      <w:r w:rsidR="006B02F3" w:rsidRPr="007C392E">
        <w:rPr>
          <w:sz w:val="24"/>
          <w:szCs w:val="24"/>
        </w:rPr>
        <w:t>a</w:t>
      </w:r>
      <w:r w:rsidR="006B02F3">
        <w:rPr>
          <w:sz w:val="24"/>
          <w:szCs w:val="24"/>
        </w:rPr>
        <w:t xml:space="preserve"> –, amelynek </w:t>
      </w:r>
      <w:r w:rsidR="005A36B8">
        <w:rPr>
          <w:sz w:val="24"/>
          <w:szCs w:val="24"/>
        </w:rPr>
        <w:t xml:space="preserve">társadalomtudósként </w:t>
      </w:r>
      <w:r w:rsidR="006B02F3">
        <w:rPr>
          <w:sz w:val="24"/>
          <w:szCs w:val="24"/>
        </w:rPr>
        <w:t xml:space="preserve">búcsút kell intenünk, </w:t>
      </w:r>
      <w:r w:rsidR="001506B9">
        <w:rPr>
          <w:sz w:val="24"/>
          <w:szCs w:val="24"/>
        </w:rPr>
        <w:t xml:space="preserve">de </w:t>
      </w:r>
      <w:r w:rsidR="005A36B8">
        <w:rPr>
          <w:sz w:val="24"/>
          <w:szCs w:val="24"/>
        </w:rPr>
        <w:t xml:space="preserve">társadalomtudósként </w:t>
      </w:r>
      <w:r w:rsidR="00406E21">
        <w:rPr>
          <w:sz w:val="24"/>
          <w:szCs w:val="24"/>
        </w:rPr>
        <w:t xml:space="preserve">tényleges </w:t>
      </w:r>
      <w:r w:rsidR="006B02F3">
        <w:rPr>
          <w:sz w:val="24"/>
          <w:szCs w:val="24"/>
        </w:rPr>
        <w:t xml:space="preserve">társadalmat formáló-alakító tetteit-hatásait </w:t>
      </w:r>
      <w:r w:rsidR="001506B9">
        <w:rPr>
          <w:sz w:val="24"/>
          <w:szCs w:val="24"/>
        </w:rPr>
        <w:t>fel</w:t>
      </w:r>
      <w:r w:rsidR="00DD57A8">
        <w:rPr>
          <w:sz w:val="24"/>
          <w:szCs w:val="24"/>
        </w:rPr>
        <w:t xml:space="preserve"> is </w:t>
      </w:r>
      <w:r w:rsidR="001506B9">
        <w:rPr>
          <w:sz w:val="24"/>
          <w:szCs w:val="24"/>
        </w:rPr>
        <w:t xml:space="preserve">kell tárnunk és </w:t>
      </w:r>
      <w:r w:rsidR="006B02F3">
        <w:rPr>
          <w:sz w:val="24"/>
          <w:szCs w:val="24"/>
        </w:rPr>
        <w:t>elem</w:t>
      </w:r>
      <w:r w:rsidR="001262C3">
        <w:rPr>
          <w:sz w:val="24"/>
          <w:szCs w:val="24"/>
        </w:rPr>
        <w:t>e</w:t>
      </w:r>
      <w:r w:rsidR="006B02F3">
        <w:rPr>
          <w:sz w:val="24"/>
          <w:szCs w:val="24"/>
        </w:rPr>
        <w:t xml:space="preserve">zünk </w:t>
      </w:r>
      <w:r w:rsidR="001262C3">
        <w:rPr>
          <w:sz w:val="24"/>
          <w:szCs w:val="24"/>
        </w:rPr>
        <w:t>is kell.</w:t>
      </w:r>
    </w:p>
    <w:p w14:paraId="09FC64E8" w14:textId="75C853B0" w:rsidR="001262C3" w:rsidRPr="001262C3" w:rsidRDefault="001262C3" w:rsidP="008B1B0F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7BFCE580">
        <w:rPr>
          <w:rFonts w:eastAsiaTheme="minorEastAsia"/>
          <w:i/>
          <w:iCs/>
          <w:sz w:val="24"/>
          <w:szCs w:val="24"/>
        </w:rPr>
        <w:t xml:space="preserve">The </w:t>
      </w:r>
      <w:proofErr w:type="spellStart"/>
      <w:r w:rsidRPr="7BFCE580">
        <w:rPr>
          <w:rFonts w:eastAsiaTheme="minorEastAsia"/>
          <w:i/>
          <w:iCs/>
          <w:sz w:val="24"/>
          <w:szCs w:val="24"/>
        </w:rPr>
        <w:t>Invention</w:t>
      </w:r>
      <w:proofErr w:type="spellEnd"/>
      <w:r w:rsidRPr="7BFCE580">
        <w:rPr>
          <w:rFonts w:eastAsiaTheme="minorEastAsia"/>
          <w:i/>
          <w:iCs/>
          <w:sz w:val="24"/>
          <w:szCs w:val="24"/>
        </w:rPr>
        <w:t xml:space="preserve"> of </w:t>
      </w:r>
      <w:proofErr w:type="spellStart"/>
      <w:r w:rsidRPr="7BFCE580">
        <w:rPr>
          <w:rFonts w:eastAsiaTheme="minorEastAsia"/>
          <w:i/>
          <w:iCs/>
          <w:sz w:val="24"/>
          <w:szCs w:val="24"/>
        </w:rPr>
        <w:t>the</w:t>
      </w:r>
      <w:proofErr w:type="spellEnd"/>
      <w:r w:rsidRPr="7BFCE580">
        <w:rPr>
          <w:rFonts w:eastAsiaTheme="minorEastAsia"/>
          <w:i/>
          <w:iCs/>
          <w:sz w:val="24"/>
          <w:szCs w:val="24"/>
        </w:rPr>
        <w:t xml:space="preserve"> „</w:t>
      </w:r>
      <w:proofErr w:type="spellStart"/>
      <w:r w:rsidRPr="7BFCE580">
        <w:rPr>
          <w:rFonts w:eastAsiaTheme="minorEastAsia"/>
          <w:i/>
          <w:iCs/>
          <w:sz w:val="24"/>
          <w:szCs w:val="24"/>
        </w:rPr>
        <w:t>Underclass</w:t>
      </w:r>
      <w:proofErr w:type="spellEnd"/>
      <w:r w:rsidRPr="7BFCE580">
        <w:rPr>
          <w:rFonts w:eastAsiaTheme="minorEastAsia"/>
          <w:i/>
          <w:iCs/>
          <w:sz w:val="24"/>
          <w:szCs w:val="24"/>
        </w:rPr>
        <w:t>”</w:t>
      </w:r>
      <w:r>
        <w:rPr>
          <w:rFonts w:eastAsiaTheme="minorEastAsia"/>
          <w:i/>
          <w:iCs/>
          <w:sz w:val="24"/>
          <w:szCs w:val="24"/>
        </w:rPr>
        <w:t xml:space="preserve"> </w:t>
      </w:r>
      <w:r>
        <w:rPr>
          <w:rFonts w:eastAsiaTheme="minorEastAsia"/>
          <w:iCs/>
          <w:sz w:val="24"/>
          <w:szCs w:val="24"/>
        </w:rPr>
        <w:t xml:space="preserve">így lesz egyszerre az </w:t>
      </w:r>
      <w:r w:rsidR="002428AB">
        <w:rPr>
          <w:rFonts w:eastAsiaTheme="minorEastAsia"/>
          <w:iCs/>
          <w:sz w:val="24"/>
          <w:szCs w:val="24"/>
        </w:rPr>
        <w:t>„</w:t>
      </w:r>
      <w:proofErr w:type="spellStart"/>
      <w:r>
        <w:rPr>
          <w:rFonts w:eastAsiaTheme="minorEastAsia"/>
          <w:iCs/>
          <w:sz w:val="24"/>
          <w:szCs w:val="24"/>
        </w:rPr>
        <w:t>underclas</w:t>
      </w:r>
      <w:r w:rsidR="00177EEF">
        <w:rPr>
          <w:rFonts w:eastAsiaTheme="minorEastAsia"/>
          <w:iCs/>
          <w:sz w:val="24"/>
          <w:szCs w:val="24"/>
        </w:rPr>
        <w:t>s</w:t>
      </w:r>
      <w:proofErr w:type="spellEnd"/>
      <w:r w:rsidR="002428AB">
        <w:rPr>
          <w:rFonts w:eastAsiaTheme="minorEastAsia"/>
          <w:iCs/>
          <w:sz w:val="24"/>
          <w:szCs w:val="24"/>
        </w:rPr>
        <w:t xml:space="preserve">” </w:t>
      </w:r>
      <w:r w:rsidR="00177EEF">
        <w:rPr>
          <w:rFonts w:eastAsiaTheme="minorEastAsia"/>
          <w:iCs/>
          <w:sz w:val="24"/>
          <w:szCs w:val="24"/>
        </w:rPr>
        <w:t>társadalmi</w:t>
      </w:r>
      <w:r w:rsidR="00DF7517">
        <w:rPr>
          <w:rFonts w:eastAsiaTheme="minorEastAsia"/>
          <w:iCs/>
          <w:sz w:val="24"/>
          <w:szCs w:val="24"/>
        </w:rPr>
        <w:t xml:space="preserve"> </w:t>
      </w:r>
      <w:proofErr w:type="gramStart"/>
      <w:r w:rsidR="00DF7517">
        <w:rPr>
          <w:rFonts w:eastAsiaTheme="minorEastAsia"/>
          <w:iCs/>
          <w:sz w:val="24"/>
          <w:szCs w:val="24"/>
        </w:rPr>
        <w:t>produkciójának</w:t>
      </w:r>
      <w:proofErr w:type="gramEnd"/>
      <w:r w:rsidR="00DF7517">
        <w:rPr>
          <w:rFonts w:eastAsiaTheme="minorEastAsia"/>
          <w:iCs/>
          <w:sz w:val="24"/>
          <w:szCs w:val="24"/>
        </w:rPr>
        <w:t xml:space="preserve"> </w:t>
      </w:r>
      <w:r>
        <w:rPr>
          <w:rFonts w:eastAsiaTheme="minorEastAsia"/>
          <w:iCs/>
          <w:sz w:val="24"/>
          <w:szCs w:val="24"/>
        </w:rPr>
        <w:t>története</w:t>
      </w:r>
      <w:r w:rsidR="002428AB">
        <w:rPr>
          <w:rFonts w:eastAsiaTheme="minorEastAsia"/>
          <w:iCs/>
          <w:sz w:val="24"/>
          <w:szCs w:val="24"/>
        </w:rPr>
        <w:t xml:space="preserve"> meg </w:t>
      </w:r>
      <w:r w:rsidR="00543438">
        <w:rPr>
          <w:rFonts w:eastAsiaTheme="minorEastAsia"/>
          <w:iCs/>
          <w:sz w:val="24"/>
          <w:szCs w:val="24"/>
        </w:rPr>
        <w:t xml:space="preserve">elemzése </w:t>
      </w:r>
      <w:r w:rsidR="00406E21">
        <w:rPr>
          <w:rFonts w:eastAsiaTheme="minorEastAsia"/>
          <w:iCs/>
          <w:sz w:val="24"/>
          <w:szCs w:val="24"/>
        </w:rPr>
        <w:t xml:space="preserve">és </w:t>
      </w:r>
      <w:r>
        <w:rPr>
          <w:rFonts w:eastAsiaTheme="minorEastAsia"/>
          <w:iCs/>
          <w:sz w:val="24"/>
          <w:szCs w:val="24"/>
        </w:rPr>
        <w:t xml:space="preserve">az </w:t>
      </w:r>
      <w:r w:rsidR="002428AB">
        <w:rPr>
          <w:rFonts w:eastAsiaTheme="minorEastAsia"/>
          <w:iCs/>
          <w:sz w:val="24"/>
          <w:szCs w:val="24"/>
        </w:rPr>
        <w:t>„</w:t>
      </w:r>
      <w:proofErr w:type="spellStart"/>
      <w:r>
        <w:rPr>
          <w:rFonts w:eastAsiaTheme="minorEastAsia"/>
          <w:iCs/>
          <w:sz w:val="24"/>
          <w:szCs w:val="24"/>
        </w:rPr>
        <w:t>underclass</w:t>
      </w:r>
      <w:proofErr w:type="spellEnd"/>
      <w:r w:rsidR="002428AB">
        <w:rPr>
          <w:rFonts w:eastAsiaTheme="minorEastAsia"/>
          <w:iCs/>
          <w:sz w:val="24"/>
          <w:szCs w:val="24"/>
        </w:rPr>
        <w:t xml:space="preserve">” </w:t>
      </w:r>
      <w:r>
        <w:rPr>
          <w:rFonts w:eastAsiaTheme="minorEastAsia"/>
          <w:iCs/>
          <w:sz w:val="24"/>
          <w:szCs w:val="24"/>
        </w:rPr>
        <w:t>társa</w:t>
      </w:r>
      <w:r w:rsidR="00406E21">
        <w:rPr>
          <w:rFonts w:eastAsiaTheme="minorEastAsia"/>
          <w:iCs/>
          <w:sz w:val="24"/>
          <w:szCs w:val="24"/>
        </w:rPr>
        <w:t>dalomprodukciójának története</w:t>
      </w:r>
      <w:r w:rsidR="002428AB">
        <w:rPr>
          <w:rFonts w:eastAsiaTheme="minorEastAsia"/>
          <w:iCs/>
          <w:sz w:val="24"/>
          <w:szCs w:val="24"/>
        </w:rPr>
        <w:t xml:space="preserve"> meg </w:t>
      </w:r>
      <w:r w:rsidR="00543438">
        <w:rPr>
          <w:rFonts w:eastAsiaTheme="minorEastAsia"/>
          <w:iCs/>
          <w:sz w:val="24"/>
          <w:szCs w:val="24"/>
        </w:rPr>
        <w:t>elemzése</w:t>
      </w:r>
      <w:r w:rsidR="00177EEF">
        <w:rPr>
          <w:rFonts w:eastAsiaTheme="minorEastAsia"/>
          <w:iCs/>
          <w:sz w:val="24"/>
          <w:szCs w:val="24"/>
        </w:rPr>
        <w:t xml:space="preserve">. Ezzel </w:t>
      </w:r>
      <w:proofErr w:type="spellStart"/>
      <w:r w:rsidR="00DD57A8">
        <w:rPr>
          <w:rFonts w:eastAsiaTheme="minorEastAsia"/>
          <w:sz w:val="24"/>
          <w:szCs w:val="24"/>
        </w:rPr>
        <w:t>Wacquant</w:t>
      </w:r>
      <w:proofErr w:type="spellEnd"/>
      <w:r w:rsidR="00DD57A8">
        <w:rPr>
          <w:sz w:val="24"/>
          <w:szCs w:val="24"/>
        </w:rPr>
        <w:t xml:space="preserve"> egy </w:t>
      </w:r>
      <w:r w:rsidR="00177EEF">
        <w:rPr>
          <w:rFonts w:eastAsiaTheme="minorEastAsia"/>
          <w:iCs/>
          <w:sz w:val="24"/>
          <w:szCs w:val="24"/>
        </w:rPr>
        <w:t xml:space="preserve">olyan reflexív szociológiát </w:t>
      </w:r>
      <w:r w:rsidR="00DD57A8">
        <w:rPr>
          <w:rFonts w:eastAsiaTheme="minorEastAsia"/>
          <w:iCs/>
          <w:sz w:val="24"/>
          <w:szCs w:val="24"/>
        </w:rPr>
        <w:t xml:space="preserve">művel és </w:t>
      </w:r>
      <w:proofErr w:type="gramStart"/>
      <w:r w:rsidR="00177EEF">
        <w:rPr>
          <w:rFonts w:eastAsiaTheme="minorEastAsia"/>
          <w:iCs/>
          <w:sz w:val="24"/>
          <w:szCs w:val="24"/>
        </w:rPr>
        <w:t>prezentál</w:t>
      </w:r>
      <w:proofErr w:type="gramEnd"/>
      <w:r w:rsidR="00DD57A8">
        <w:rPr>
          <w:rFonts w:eastAsiaTheme="minorEastAsia"/>
          <w:iCs/>
          <w:sz w:val="24"/>
          <w:szCs w:val="24"/>
        </w:rPr>
        <w:t xml:space="preserve"> </w:t>
      </w:r>
      <w:r w:rsidR="002428AB">
        <w:rPr>
          <w:rFonts w:eastAsiaTheme="minorEastAsia"/>
          <w:iCs/>
          <w:sz w:val="24"/>
          <w:szCs w:val="24"/>
        </w:rPr>
        <w:t>olvasóinak</w:t>
      </w:r>
      <w:r w:rsidR="00177EEF">
        <w:rPr>
          <w:rFonts w:eastAsiaTheme="minorEastAsia"/>
          <w:iCs/>
          <w:sz w:val="24"/>
          <w:szCs w:val="24"/>
        </w:rPr>
        <w:t>, amel</w:t>
      </w:r>
      <w:r w:rsidR="00E20875">
        <w:rPr>
          <w:rFonts w:eastAsiaTheme="minorEastAsia"/>
          <w:iCs/>
          <w:sz w:val="24"/>
          <w:szCs w:val="24"/>
        </w:rPr>
        <w:t>y végül is nem tesz más</w:t>
      </w:r>
      <w:r w:rsidR="00DD57A8">
        <w:rPr>
          <w:rFonts w:eastAsiaTheme="minorEastAsia"/>
          <w:iCs/>
          <w:sz w:val="24"/>
          <w:szCs w:val="24"/>
        </w:rPr>
        <w:t>t, mint</w:t>
      </w:r>
      <w:r w:rsidR="003B2139">
        <w:rPr>
          <w:rFonts w:eastAsiaTheme="minorEastAsia"/>
          <w:iCs/>
          <w:sz w:val="24"/>
          <w:szCs w:val="24"/>
        </w:rPr>
        <w:t xml:space="preserve"> a maga sajátos módján</w:t>
      </w:r>
      <w:r w:rsidR="00DD57A8">
        <w:rPr>
          <w:rFonts w:eastAsiaTheme="minorEastAsia"/>
          <w:iCs/>
          <w:sz w:val="24"/>
          <w:szCs w:val="24"/>
        </w:rPr>
        <w:t xml:space="preserve"> </w:t>
      </w:r>
      <w:r w:rsidR="00E20875">
        <w:rPr>
          <w:rFonts w:eastAsiaTheme="minorEastAsia"/>
          <w:iCs/>
          <w:sz w:val="24"/>
          <w:szCs w:val="24"/>
        </w:rPr>
        <w:t xml:space="preserve">végzi a </w:t>
      </w:r>
      <w:r w:rsidR="00DD57A8">
        <w:rPr>
          <w:rFonts w:eastAsiaTheme="minorEastAsia"/>
          <w:iCs/>
          <w:sz w:val="24"/>
          <w:szCs w:val="24"/>
        </w:rPr>
        <w:t xml:space="preserve">társadalmi valóság megragadását célzó </w:t>
      </w:r>
      <w:r w:rsidR="00E20875">
        <w:rPr>
          <w:rFonts w:eastAsiaTheme="minorEastAsia"/>
          <w:iCs/>
          <w:sz w:val="24"/>
          <w:szCs w:val="24"/>
        </w:rPr>
        <w:t xml:space="preserve">fogalmak felülvizsgálatának, helyesbítésének, </w:t>
      </w:r>
      <w:proofErr w:type="spellStart"/>
      <w:r w:rsidR="00E20875">
        <w:rPr>
          <w:rFonts w:eastAsiaTheme="minorEastAsia"/>
          <w:iCs/>
          <w:sz w:val="24"/>
          <w:szCs w:val="24"/>
        </w:rPr>
        <w:t>pontosításának</w:t>
      </w:r>
      <w:proofErr w:type="spellEnd"/>
      <w:r w:rsidR="00E20875">
        <w:rPr>
          <w:rFonts w:eastAsiaTheme="minorEastAsia"/>
          <w:iCs/>
          <w:sz w:val="24"/>
          <w:szCs w:val="24"/>
        </w:rPr>
        <w:t xml:space="preserve"> soha véget nem érő, megszakításokkal és </w:t>
      </w:r>
      <w:r w:rsidR="002428AB">
        <w:rPr>
          <w:rFonts w:eastAsiaTheme="minorEastAsia"/>
          <w:iCs/>
          <w:sz w:val="24"/>
          <w:szCs w:val="24"/>
        </w:rPr>
        <w:t>újrakezdésekkel teli munkáját.</w:t>
      </w:r>
    </w:p>
    <w:p w14:paraId="65C89977" w14:textId="77777777" w:rsidR="00F07F98" w:rsidRDefault="00F07F98" w:rsidP="75B10162">
      <w:pPr>
        <w:rPr>
          <w:sz w:val="24"/>
          <w:szCs w:val="24"/>
        </w:rPr>
      </w:pPr>
    </w:p>
    <w:p w14:paraId="2F3F5CB9" w14:textId="1B396F38" w:rsidR="00F07F98" w:rsidRPr="00C6157B" w:rsidRDefault="00C6157B" w:rsidP="75B10162">
      <w:pPr>
        <w:rPr>
          <w:b/>
          <w:sz w:val="24"/>
          <w:szCs w:val="24"/>
        </w:rPr>
      </w:pPr>
      <w:r w:rsidRPr="00C6157B">
        <w:rPr>
          <w:b/>
          <w:sz w:val="24"/>
          <w:szCs w:val="24"/>
        </w:rPr>
        <w:t>Ajánlott olvasmányok:</w:t>
      </w:r>
    </w:p>
    <w:p w14:paraId="10B41307" w14:textId="6E6A9CDF" w:rsidR="75B10162" w:rsidRPr="003B2139" w:rsidRDefault="00176AB8" w:rsidP="003B213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007307DF" w:rsidRPr="003B2139">
          <w:rPr>
            <w:rStyle w:val="Ershivatkozs"/>
          </w:rPr>
          <w:t>Wacquant</w:t>
        </w:r>
        <w:proofErr w:type="spellEnd"/>
        <w:r w:rsidR="007307DF" w:rsidRPr="003B2139">
          <w:rPr>
            <w:rStyle w:val="Ershivatkozs"/>
          </w:rPr>
          <w:t xml:space="preserve">, </w:t>
        </w:r>
        <w:proofErr w:type="spellStart"/>
        <w:r w:rsidR="007307DF" w:rsidRPr="003B2139">
          <w:rPr>
            <w:rStyle w:val="Ershivatkozs"/>
          </w:rPr>
          <w:t>Loïc</w:t>
        </w:r>
        <w:proofErr w:type="spellEnd"/>
        <w:r w:rsidR="007307DF" w:rsidRPr="003B2139">
          <w:rPr>
            <w:rStyle w:val="Ershivatkozs"/>
          </w:rPr>
          <w:t>: A "</w:t>
        </w:r>
        <w:proofErr w:type="spellStart"/>
        <w:r w:rsidR="007307DF" w:rsidRPr="003B2139">
          <w:rPr>
            <w:rStyle w:val="Ershivatkozs"/>
          </w:rPr>
          <w:t>rasszal</w:t>
        </w:r>
        <w:proofErr w:type="spellEnd"/>
        <w:r w:rsidR="007307DF" w:rsidRPr="003B2139">
          <w:rPr>
            <w:rStyle w:val="Ershivatkozs"/>
          </w:rPr>
          <w:t xml:space="preserve">" kapcsolatos </w:t>
        </w:r>
        <w:proofErr w:type="gramStart"/>
        <w:r w:rsidR="007307DF" w:rsidRPr="003B2139">
          <w:rPr>
            <w:rStyle w:val="Ershivatkozs"/>
          </w:rPr>
          <w:t>problémák</w:t>
        </w:r>
        <w:proofErr w:type="gramEnd"/>
        <w:r w:rsidR="007307DF" w:rsidRPr="003B2139">
          <w:rPr>
            <w:rStyle w:val="Ershivatkozs"/>
          </w:rPr>
          <w:t xml:space="preserve"> tisztázása</w:t>
        </w:r>
      </w:hyperlink>
      <w:r w:rsidR="007307DF" w:rsidRPr="003B2139">
        <w:rPr>
          <w:rStyle w:val="Ershivatkozs"/>
        </w:rPr>
        <w:t>. </w:t>
      </w:r>
      <w:r w:rsidR="00F96DDC" w:rsidRPr="003B2139">
        <w:rPr>
          <w:rStyle w:val="Ershivatkozs"/>
        </w:rPr>
        <w:t xml:space="preserve">Replika 125 (2022/2), 151–170. Ez a The </w:t>
      </w:r>
      <w:proofErr w:type="spellStart"/>
      <w:r w:rsidR="00F96DDC" w:rsidRPr="003B2139">
        <w:rPr>
          <w:rStyle w:val="Ershivatkozs"/>
        </w:rPr>
        <w:t>Invention</w:t>
      </w:r>
      <w:proofErr w:type="spellEnd"/>
      <w:r w:rsidR="00F96DDC" w:rsidRPr="003B2139">
        <w:rPr>
          <w:rStyle w:val="Ershivatkozs"/>
        </w:rPr>
        <w:t xml:space="preserve"> of </w:t>
      </w:r>
      <w:proofErr w:type="spellStart"/>
      <w:r w:rsidR="00F96DDC" w:rsidRPr="003B2139">
        <w:rPr>
          <w:rStyle w:val="Ershivatkozs"/>
        </w:rPr>
        <w:t>the</w:t>
      </w:r>
      <w:proofErr w:type="spellEnd"/>
      <w:r w:rsidR="00F96DDC" w:rsidRPr="003B2139">
        <w:rPr>
          <w:rStyle w:val="Ershivatkozs"/>
        </w:rPr>
        <w:t xml:space="preserve"> „</w:t>
      </w:r>
      <w:proofErr w:type="spellStart"/>
      <w:r w:rsidR="00F96DDC" w:rsidRPr="003B2139">
        <w:rPr>
          <w:rStyle w:val="Ershivatkozs"/>
        </w:rPr>
        <w:t>Underclass</w:t>
      </w:r>
      <w:proofErr w:type="spellEnd"/>
      <w:r w:rsidR="00F96DDC" w:rsidRPr="003B2139">
        <w:rPr>
          <w:rStyle w:val="Ershivatkozs"/>
        </w:rPr>
        <w:t>” utolsó fejezetének bővített változata.</w:t>
      </w:r>
    </w:p>
    <w:p w14:paraId="53AFCC2C" w14:textId="00CCE82F" w:rsidR="75B10162" w:rsidRPr="003B2139" w:rsidRDefault="00176AB8" w:rsidP="003B213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134895" w:rsidRPr="003B2139">
          <w:rPr>
            <w:rStyle w:val="Ershivatkozs"/>
          </w:rPr>
          <w:t>Bourdieu</w:t>
        </w:r>
        <w:proofErr w:type="spellEnd"/>
        <w:r w:rsidR="00134895" w:rsidRPr="003B2139">
          <w:rPr>
            <w:rStyle w:val="Ershivatkozs"/>
          </w:rPr>
          <w:t xml:space="preserve">, Pierre – </w:t>
        </w:r>
        <w:proofErr w:type="spellStart"/>
        <w:r w:rsidR="00134895" w:rsidRPr="003B2139">
          <w:rPr>
            <w:rStyle w:val="Ershivatkozs"/>
          </w:rPr>
          <w:t>Wacquant</w:t>
        </w:r>
        <w:proofErr w:type="spellEnd"/>
        <w:r w:rsidR="00134895" w:rsidRPr="003B2139">
          <w:rPr>
            <w:rStyle w:val="Ershivatkozs"/>
          </w:rPr>
          <w:t xml:space="preserve">, </w:t>
        </w:r>
        <w:proofErr w:type="spellStart"/>
        <w:r w:rsidR="00134895" w:rsidRPr="003B2139">
          <w:rPr>
            <w:rStyle w:val="Ershivatkozs"/>
          </w:rPr>
          <w:t>Loïc</w:t>
        </w:r>
        <w:proofErr w:type="spellEnd"/>
        <w:r w:rsidR="00134895" w:rsidRPr="003B2139">
          <w:rPr>
            <w:rStyle w:val="Ershivatkozs"/>
          </w:rPr>
          <w:t xml:space="preserve">: An </w:t>
        </w:r>
        <w:proofErr w:type="spellStart"/>
        <w:r w:rsidR="00134895" w:rsidRPr="003B2139">
          <w:rPr>
            <w:rStyle w:val="Ershivatkozs"/>
          </w:rPr>
          <w:t>Invitation</w:t>
        </w:r>
        <w:proofErr w:type="spellEnd"/>
        <w:r w:rsidR="00134895" w:rsidRPr="003B2139">
          <w:rPr>
            <w:rStyle w:val="Ershivatkozs"/>
          </w:rPr>
          <w:t xml:space="preserve"> </w:t>
        </w:r>
        <w:proofErr w:type="spellStart"/>
        <w:r w:rsidR="00134895" w:rsidRPr="003B2139">
          <w:rPr>
            <w:rStyle w:val="Ershivatkozs"/>
          </w:rPr>
          <w:t>to</w:t>
        </w:r>
        <w:proofErr w:type="spellEnd"/>
        <w:r w:rsidR="00134895" w:rsidRPr="003B2139">
          <w:rPr>
            <w:rStyle w:val="Ershivatkozs"/>
          </w:rPr>
          <w:t> </w:t>
        </w:r>
        <w:proofErr w:type="spellStart"/>
        <w:r w:rsidR="00134895" w:rsidRPr="003B2139">
          <w:rPr>
            <w:rStyle w:val="Ershivatkozs"/>
          </w:rPr>
          <w:t>Reflexive</w:t>
        </w:r>
        <w:proofErr w:type="spellEnd"/>
        <w:r w:rsidR="00134895" w:rsidRPr="003B2139">
          <w:rPr>
            <w:rStyle w:val="Ershivatkozs"/>
          </w:rPr>
          <w:t xml:space="preserve"> </w:t>
        </w:r>
        <w:proofErr w:type="spellStart"/>
        <w:r w:rsidR="00134895" w:rsidRPr="003B2139">
          <w:rPr>
            <w:rStyle w:val="Ershivatkozs"/>
          </w:rPr>
          <w:t>Sociology</w:t>
        </w:r>
        <w:proofErr w:type="spellEnd"/>
      </w:hyperlink>
      <w:r w:rsidR="00134895" w:rsidRPr="003B2139">
        <w:rPr>
          <w:rStyle w:val="Ershivatkozs"/>
        </w:rPr>
        <w:t>.</w:t>
      </w:r>
      <w:r w:rsidR="003B2139" w:rsidRPr="003B2139">
        <w:rPr>
          <w:rStyle w:val="Ershivatkozs"/>
        </w:rPr>
        <w:t xml:space="preserve"> </w:t>
      </w:r>
      <w:r w:rsidR="00134895" w:rsidRPr="003B2139">
        <w:rPr>
          <w:rStyle w:val="Ershivatkozs"/>
        </w:rPr>
        <w:t>(Könyvtárunkból kölcsönözhető.)</w:t>
      </w:r>
    </w:p>
    <w:p w14:paraId="5BD8D0DE" w14:textId="77777777" w:rsidR="003B2139" w:rsidRPr="003B2139" w:rsidRDefault="003B2139" w:rsidP="003B213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tgtFrame="_blank" w:history="1">
        <w:proofErr w:type="spellStart"/>
        <w:r w:rsidRPr="003B2139">
          <w:rPr>
            <w:rStyle w:val="Ershivatkozs"/>
          </w:rPr>
          <w:t>Wacquant</w:t>
        </w:r>
        <w:proofErr w:type="spellEnd"/>
        <w:r w:rsidRPr="003B2139">
          <w:rPr>
            <w:rStyle w:val="Ershivatkozs"/>
          </w:rPr>
          <w:t xml:space="preserve">, </w:t>
        </w:r>
        <w:proofErr w:type="spellStart"/>
        <w:r w:rsidRPr="003B2139">
          <w:rPr>
            <w:rStyle w:val="Ershivatkozs"/>
          </w:rPr>
          <w:t>Loïc</w:t>
        </w:r>
        <w:proofErr w:type="spellEnd"/>
        <w:r w:rsidRPr="003B2139">
          <w:rPr>
            <w:rStyle w:val="Ershivatkozs"/>
          </w:rPr>
          <w:t xml:space="preserve">– </w:t>
        </w:r>
        <w:proofErr w:type="spellStart"/>
        <w:r w:rsidRPr="003B2139">
          <w:rPr>
            <w:rStyle w:val="Ershivatkozs"/>
          </w:rPr>
          <w:t>Bourdieu</w:t>
        </w:r>
        <w:proofErr w:type="spellEnd"/>
        <w:r w:rsidRPr="003B2139">
          <w:rPr>
            <w:rStyle w:val="Ershivatkozs"/>
          </w:rPr>
          <w:t xml:space="preserve">, Pierre: </w:t>
        </w:r>
        <w:proofErr w:type="spellStart"/>
        <w:r w:rsidRPr="003B2139">
          <w:rPr>
            <w:rStyle w:val="Ershivatkozs"/>
          </w:rPr>
          <w:t>Reflexive</w:t>
        </w:r>
        <w:proofErr w:type="spellEnd"/>
        <w:r w:rsidRPr="003B2139">
          <w:rPr>
            <w:rStyle w:val="Ershivatkozs"/>
          </w:rPr>
          <w:t xml:space="preserve"> </w:t>
        </w:r>
        <w:proofErr w:type="spellStart"/>
        <w:r w:rsidRPr="003B2139">
          <w:rPr>
            <w:rStyle w:val="Ershivatkozs"/>
          </w:rPr>
          <w:t>Anthropologie</w:t>
        </w:r>
        <w:proofErr w:type="spellEnd"/>
        <w:r w:rsidRPr="003B2139">
          <w:rPr>
            <w:rStyle w:val="Ershivatkozs"/>
          </w:rPr>
          <w:t>.</w:t>
        </w:r>
      </w:hyperlink>
      <w:r w:rsidRPr="003B2139">
        <w:rPr>
          <w:rStyle w:val="Ershivatkozs"/>
        </w:rPr>
        <w:t xml:space="preserve"> (Könyvtárunkból kölcsönözhető.)</w:t>
      </w:r>
    </w:p>
    <w:p w14:paraId="4F07DE28" w14:textId="74EB3154" w:rsidR="003B2139" w:rsidRPr="003B2139" w:rsidRDefault="003B2139" w:rsidP="003B213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tgtFrame="_blank" w:history="1">
        <w:proofErr w:type="spellStart"/>
        <w:r w:rsidRPr="003B2139">
          <w:rPr>
            <w:rStyle w:val="Ershivatkozs"/>
          </w:rPr>
          <w:t>Wacquant</w:t>
        </w:r>
        <w:proofErr w:type="spellEnd"/>
        <w:r w:rsidRPr="003B2139">
          <w:rPr>
            <w:rStyle w:val="Ershivatkozs"/>
          </w:rPr>
          <w:t xml:space="preserve">, </w:t>
        </w:r>
        <w:proofErr w:type="spellStart"/>
        <w:r w:rsidRPr="003B2139">
          <w:rPr>
            <w:rStyle w:val="Ershivatkozs"/>
          </w:rPr>
          <w:t>Loïc</w:t>
        </w:r>
        <w:proofErr w:type="spellEnd"/>
        <w:r w:rsidRPr="003B2139">
          <w:rPr>
            <w:rStyle w:val="Ershivatkozs"/>
          </w:rPr>
          <w:t xml:space="preserve"> – </w:t>
        </w:r>
        <w:proofErr w:type="spellStart"/>
        <w:r w:rsidRPr="003B2139">
          <w:rPr>
            <w:rStyle w:val="Ershivatkozs"/>
          </w:rPr>
          <w:t>Bourdieu</w:t>
        </w:r>
        <w:proofErr w:type="spellEnd"/>
        <w:r w:rsidRPr="003B2139">
          <w:rPr>
            <w:rStyle w:val="Ershivatkozs"/>
          </w:rPr>
          <w:t xml:space="preserve">, Pierre: </w:t>
        </w:r>
        <w:proofErr w:type="spellStart"/>
        <w:r w:rsidRPr="003B2139">
          <w:rPr>
            <w:rStyle w:val="Ershivatkozs"/>
          </w:rPr>
          <w:t>Réponses</w:t>
        </w:r>
        <w:proofErr w:type="spellEnd"/>
        <w:r w:rsidRPr="003B2139">
          <w:rPr>
            <w:rStyle w:val="Ershivatkozs"/>
          </w:rPr>
          <w:t xml:space="preserve">. Pour </w:t>
        </w:r>
        <w:proofErr w:type="spellStart"/>
        <w:r w:rsidRPr="003B2139">
          <w:rPr>
            <w:rStyle w:val="Ershivatkozs"/>
          </w:rPr>
          <w:t>une</w:t>
        </w:r>
        <w:proofErr w:type="spellEnd"/>
        <w:r w:rsidRPr="003B2139">
          <w:rPr>
            <w:rStyle w:val="Ershivatkozs"/>
          </w:rPr>
          <w:t xml:space="preserve"> </w:t>
        </w:r>
        <w:proofErr w:type="spellStart"/>
        <w:r w:rsidRPr="003B2139">
          <w:rPr>
            <w:rStyle w:val="Ershivatkozs"/>
          </w:rPr>
          <w:t>anthropologie</w:t>
        </w:r>
        <w:proofErr w:type="spellEnd"/>
        <w:r w:rsidRPr="003B2139">
          <w:rPr>
            <w:rStyle w:val="Ershivatkozs"/>
          </w:rPr>
          <w:t xml:space="preserve"> </w:t>
        </w:r>
        <w:proofErr w:type="spellStart"/>
        <w:r w:rsidRPr="003B2139">
          <w:rPr>
            <w:rStyle w:val="Ershivatkozs"/>
          </w:rPr>
          <w:t>réflexive</w:t>
        </w:r>
        <w:proofErr w:type="spellEnd"/>
        <w:r w:rsidRPr="003B2139">
          <w:rPr>
            <w:rStyle w:val="Ershivatkozs"/>
          </w:rPr>
          <w:t xml:space="preserve">. </w:t>
        </w:r>
      </w:hyperlink>
      <w:r w:rsidRPr="003B2139">
        <w:rPr>
          <w:rStyle w:val="Ershivatkozs"/>
        </w:rPr>
        <w:t xml:space="preserve"> (Könyvtárunkból kölcsönözhető.)</w:t>
      </w:r>
    </w:p>
    <w:p w14:paraId="1C0B0F05" w14:textId="77777777" w:rsidR="003B2139" w:rsidRDefault="003B2139" w:rsidP="75B10162">
      <w:pPr>
        <w:rPr>
          <w:sz w:val="24"/>
          <w:szCs w:val="24"/>
        </w:rPr>
      </w:pPr>
    </w:p>
    <w:sectPr w:rsidR="003B21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5D644A"/>
    <w:multiLevelType w:val="hybridMultilevel"/>
    <w:tmpl w:val="4EC8A9D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1105713"/>
    <w:rsid w:val="00003DDE"/>
    <w:rsid w:val="00045676"/>
    <w:rsid w:val="00065B4F"/>
    <w:rsid w:val="000701B7"/>
    <w:rsid w:val="00072E2F"/>
    <w:rsid w:val="00085A43"/>
    <w:rsid w:val="00087AE2"/>
    <w:rsid w:val="000B68DA"/>
    <w:rsid w:val="000C6C10"/>
    <w:rsid w:val="000E69E2"/>
    <w:rsid w:val="000F4A41"/>
    <w:rsid w:val="000F6D34"/>
    <w:rsid w:val="00102733"/>
    <w:rsid w:val="00105CED"/>
    <w:rsid w:val="001262C3"/>
    <w:rsid w:val="00134895"/>
    <w:rsid w:val="00136BC5"/>
    <w:rsid w:val="00137C3F"/>
    <w:rsid w:val="001506B9"/>
    <w:rsid w:val="00156E9E"/>
    <w:rsid w:val="001646F6"/>
    <w:rsid w:val="0017248A"/>
    <w:rsid w:val="00173994"/>
    <w:rsid w:val="00176AB8"/>
    <w:rsid w:val="00177EEF"/>
    <w:rsid w:val="001814A7"/>
    <w:rsid w:val="001904EE"/>
    <w:rsid w:val="001C4545"/>
    <w:rsid w:val="001C5E6A"/>
    <w:rsid w:val="00206951"/>
    <w:rsid w:val="00206EDA"/>
    <w:rsid w:val="002208E4"/>
    <w:rsid w:val="002428AB"/>
    <w:rsid w:val="00242DED"/>
    <w:rsid w:val="0025406C"/>
    <w:rsid w:val="00262378"/>
    <w:rsid w:val="002A706B"/>
    <w:rsid w:val="002E599D"/>
    <w:rsid w:val="0030111D"/>
    <w:rsid w:val="00306BDE"/>
    <w:rsid w:val="00337782"/>
    <w:rsid w:val="00363E08"/>
    <w:rsid w:val="00366EE9"/>
    <w:rsid w:val="003716B0"/>
    <w:rsid w:val="0039390B"/>
    <w:rsid w:val="003B2139"/>
    <w:rsid w:val="003D2A96"/>
    <w:rsid w:val="003F378B"/>
    <w:rsid w:val="00406E21"/>
    <w:rsid w:val="004201F5"/>
    <w:rsid w:val="00473F19"/>
    <w:rsid w:val="00483273"/>
    <w:rsid w:val="004D0D82"/>
    <w:rsid w:val="004E24F9"/>
    <w:rsid w:val="004E5CBA"/>
    <w:rsid w:val="004F7CB7"/>
    <w:rsid w:val="00503233"/>
    <w:rsid w:val="005132C5"/>
    <w:rsid w:val="0052C263"/>
    <w:rsid w:val="00534EC3"/>
    <w:rsid w:val="00543438"/>
    <w:rsid w:val="00546B5E"/>
    <w:rsid w:val="00574C05"/>
    <w:rsid w:val="0057822B"/>
    <w:rsid w:val="00593C16"/>
    <w:rsid w:val="005A20B2"/>
    <w:rsid w:val="005A36B8"/>
    <w:rsid w:val="005A7625"/>
    <w:rsid w:val="005B17CD"/>
    <w:rsid w:val="005D5595"/>
    <w:rsid w:val="005E7107"/>
    <w:rsid w:val="005E7E5A"/>
    <w:rsid w:val="005F1138"/>
    <w:rsid w:val="005F6B99"/>
    <w:rsid w:val="00635265"/>
    <w:rsid w:val="00667854"/>
    <w:rsid w:val="00667F77"/>
    <w:rsid w:val="00685EA6"/>
    <w:rsid w:val="006951CA"/>
    <w:rsid w:val="006A2FFE"/>
    <w:rsid w:val="006B02F3"/>
    <w:rsid w:val="006C28B8"/>
    <w:rsid w:val="006C6478"/>
    <w:rsid w:val="006F7BE1"/>
    <w:rsid w:val="007307DF"/>
    <w:rsid w:val="00730D9C"/>
    <w:rsid w:val="00734F59"/>
    <w:rsid w:val="00736369"/>
    <w:rsid w:val="0075299D"/>
    <w:rsid w:val="00754E3A"/>
    <w:rsid w:val="00796DA4"/>
    <w:rsid w:val="007C392E"/>
    <w:rsid w:val="007D71EE"/>
    <w:rsid w:val="007E3C0E"/>
    <w:rsid w:val="007E46C6"/>
    <w:rsid w:val="00861AE7"/>
    <w:rsid w:val="00867FC6"/>
    <w:rsid w:val="008720D6"/>
    <w:rsid w:val="00872E13"/>
    <w:rsid w:val="00877FEA"/>
    <w:rsid w:val="0088270A"/>
    <w:rsid w:val="00883CB1"/>
    <w:rsid w:val="00887BDE"/>
    <w:rsid w:val="00892617"/>
    <w:rsid w:val="0089386C"/>
    <w:rsid w:val="008A0619"/>
    <w:rsid w:val="008A7ED6"/>
    <w:rsid w:val="008B1B0F"/>
    <w:rsid w:val="008D1021"/>
    <w:rsid w:val="008F4141"/>
    <w:rsid w:val="00920AFE"/>
    <w:rsid w:val="0093440B"/>
    <w:rsid w:val="00973C98"/>
    <w:rsid w:val="00974708"/>
    <w:rsid w:val="009A2AB9"/>
    <w:rsid w:val="009F6FC8"/>
    <w:rsid w:val="00A36861"/>
    <w:rsid w:val="00A53337"/>
    <w:rsid w:val="00A55940"/>
    <w:rsid w:val="00A616CE"/>
    <w:rsid w:val="00A85FFF"/>
    <w:rsid w:val="00A86AD9"/>
    <w:rsid w:val="00AA463B"/>
    <w:rsid w:val="00AB0077"/>
    <w:rsid w:val="00AB61EE"/>
    <w:rsid w:val="00AD3635"/>
    <w:rsid w:val="00B24337"/>
    <w:rsid w:val="00B24DA0"/>
    <w:rsid w:val="00B33565"/>
    <w:rsid w:val="00B466A2"/>
    <w:rsid w:val="00B56CF7"/>
    <w:rsid w:val="00B6421C"/>
    <w:rsid w:val="00B71783"/>
    <w:rsid w:val="00B80A46"/>
    <w:rsid w:val="00B90B4D"/>
    <w:rsid w:val="00BA6D0B"/>
    <w:rsid w:val="00BB1849"/>
    <w:rsid w:val="00BB342A"/>
    <w:rsid w:val="00BC8EE2"/>
    <w:rsid w:val="00BE05EE"/>
    <w:rsid w:val="00BE6539"/>
    <w:rsid w:val="00C03504"/>
    <w:rsid w:val="00C07D4F"/>
    <w:rsid w:val="00C36DBE"/>
    <w:rsid w:val="00C37E18"/>
    <w:rsid w:val="00C6157B"/>
    <w:rsid w:val="00CA19AE"/>
    <w:rsid w:val="00CA612D"/>
    <w:rsid w:val="00CC7972"/>
    <w:rsid w:val="00CE68A7"/>
    <w:rsid w:val="00D06348"/>
    <w:rsid w:val="00D32703"/>
    <w:rsid w:val="00D77A45"/>
    <w:rsid w:val="00D874B3"/>
    <w:rsid w:val="00DD54EF"/>
    <w:rsid w:val="00DD57A8"/>
    <w:rsid w:val="00DE1C08"/>
    <w:rsid w:val="00DF7517"/>
    <w:rsid w:val="00DF7BD1"/>
    <w:rsid w:val="00E076B6"/>
    <w:rsid w:val="00E20875"/>
    <w:rsid w:val="00E425E6"/>
    <w:rsid w:val="00E70430"/>
    <w:rsid w:val="00E76280"/>
    <w:rsid w:val="00E9182A"/>
    <w:rsid w:val="00E96EBB"/>
    <w:rsid w:val="00EB4E0C"/>
    <w:rsid w:val="00EC2B9F"/>
    <w:rsid w:val="00EC3ED8"/>
    <w:rsid w:val="00ED0FCB"/>
    <w:rsid w:val="00EE187D"/>
    <w:rsid w:val="00EF3990"/>
    <w:rsid w:val="00F076EF"/>
    <w:rsid w:val="00F07F98"/>
    <w:rsid w:val="00F42BF5"/>
    <w:rsid w:val="00F65B9A"/>
    <w:rsid w:val="00F712FA"/>
    <w:rsid w:val="00F8458B"/>
    <w:rsid w:val="00F96DDC"/>
    <w:rsid w:val="00FB5A48"/>
    <w:rsid w:val="01736A77"/>
    <w:rsid w:val="01A35014"/>
    <w:rsid w:val="02543CBD"/>
    <w:rsid w:val="02813656"/>
    <w:rsid w:val="02AAE88E"/>
    <w:rsid w:val="02D32B4B"/>
    <w:rsid w:val="02FA80FA"/>
    <w:rsid w:val="02FB870E"/>
    <w:rsid w:val="035D6226"/>
    <w:rsid w:val="04CAC7B0"/>
    <w:rsid w:val="0564FFF2"/>
    <w:rsid w:val="056568F9"/>
    <w:rsid w:val="0639E66D"/>
    <w:rsid w:val="065448EE"/>
    <w:rsid w:val="065CC5A7"/>
    <w:rsid w:val="066EEE2D"/>
    <w:rsid w:val="0688DBE9"/>
    <w:rsid w:val="06EC0274"/>
    <w:rsid w:val="070A0BD9"/>
    <w:rsid w:val="071EE7DE"/>
    <w:rsid w:val="07AED870"/>
    <w:rsid w:val="08A5DC3A"/>
    <w:rsid w:val="08B413A3"/>
    <w:rsid w:val="090F53C2"/>
    <w:rsid w:val="09203B05"/>
    <w:rsid w:val="09290841"/>
    <w:rsid w:val="096C114D"/>
    <w:rsid w:val="09A04430"/>
    <w:rsid w:val="0A0E8F15"/>
    <w:rsid w:val="0ADE3D30"/>
    <w:rsid w:val="0AE67932"/>
    <w:rsid w:val="0AED7A21"/>
    <w:rsid w:val="0BDA98C0"/>
    <w:rsid w:val="0CF46542"/>
    <w:rsid w:val="0D4BA53B"/>
    <w:rsid w:val="0DD5661C"/>
    <w:rsid w:val="0E74FB83"/>
    <w:rsid w:val="0EA828B8"/>
    <w:rsid w:val="0EBF4D21"/>
    <w:rsid w:val="0F1E21C0"/>
    <w:rsid w:val="0FB99BD9"/>
    <w:rsid w:val="1099DB8A"/>
    <w:rsid w:val="110E1569"/>
    <w:rsid w:val="11105713"/>
    <w:rsid w:val="126C8C23"/>
    <w:rsid w:val="1292C801"/>
    <w:rsid w:val="12D7181F"/>
    <w:rsid w:val="13BB386D"/>
    <w:rsid w:val="13DFE635"/>
    <w:rsid w:val="14213D52"/>
    <w:rsid w:val="1451C1E6"/>
    <w:rsid w:val="14884B1D"/>
    <w:rsid w:val="14A9344E"/>
    <w:rsid w:val="14B5C586"/>
    <w:rsid w:val="15711449"/>
    <w:rsid w:val="1584B824"/>
    <w:rsid w:val="159A03A1"/>
    <w:rsid w:val="1792C2A6"/>
    <w:rsid w:val="17C3D5E0"/>
    <w:rsid w:val="182C1AD7"/>
    <w:rsid w:val="188A69A1"/>
    <w:rsid w:val="18C0C36F"/>
    <w:rsid w:val="19843625"/>
    <w:rsid w:val="1B561F17"/>
    <w:rsid w:val="1C4FAE51"/>
    <w:rsid w:val="1C64D208"/>
    <w:rsid w:val="1C6C6A6A"/>
    <w:rsid w:val="1C981EE1"/>
    <w:rsid w:val="1CB66E45"/>
    <w:rsid w:val="1DDCF333"/>
    <w:rsid w:val="1DE5D8F6"/>
    <w:rsid w:val="1DF10A3A"/>
    <w:rsid w:val="1E6D5203"/>
    <w:rsid w:val="1EE46A88"/>
    <w:rsid w:val="1F069C52"/>
    <w:rsid w:val="205818EF"/>
    <w:rsid w:val="2071F56A"/>
    <w:rsid w:val="20FA2BF1"/>
    <w:rsid w:val="21586E02"/>
    <w:rsid w:val="216B9004"/>
    <w:rsid w:val="2176F239"/>
    <w:rsid w:val="219DFFFA"/>
    <w:rsid w:val="21F3E950"/>
    <w:rsid w:val="220DC5CB"/>
    <w:rsid w:val="2244DAE7"/>
    <w:rsid w:val="2285CF4C"/>
    <w:rsid w:val="2295FC52"/>
    <w:rsid w:val="236666DD"/>
    <w:rsid w:val="23AB15B3"/>
    <w:rsid w:val="23F47E6B"/>
    <w:rsid w:val="244FB645"/>
    <w:rsid w:val="24E8F103"/>
    <w:rsid w:val="25BDD4B5"/>
    <w:rsid w:val="25DDBB56"/>
    <w:rsid w:val="25F6BF84"/>
    <w:rsid w:val="26C67AFD"/>
    <w:rsid w:val="27DC1A21"/>
    <w:rsid w:val="27E38561"/>
    <w:rsid w:val="2859571E"/>
    <w:rsid w:val="28B7A6AE"/>
    <w:rsid w:val="28C6A06F"/>
    <w:rsid w:val="28DB4461"/>
    <w:rsid w:val="2940E200"/>
    <w:rsid w:val="29597EED"/>
    <w:rsid w:val="2968ED68"/>
    <w:rsid w:val="29758CA2"/>
    <w:rsid w:val="2977EA82"/>
    <w:rsid w:val="29D9DDEC"/>
    <w:rsid w:val="2A08D9DF"/>
    <w:rsid w:val="2A333970"/>
    <w:rsid w:val="2AE28E44"/>
    <w:rsid w:val="2B2693E9"/>
    <w:rsid w:val="2BB180E3"/>
    <w:rsid w:val="2BBB21C8"/>
    <w:rsid w:val="2C04FFCE"/>
    <w:rsid w:val="2C12E523"/>
    <w:rsid w:val="2C72E884"/>
    <w:rsid w:val="2CA444BA"/>
    <w:rsid w:val="2CD8A4E4"/>
    <w:rsid w:val="2D15798A"/>
    <w:rsid w:val="2E28717A"/>
    <w:rsid w:val="2E642326"/>
    <w:rsid w:val="2E78E18E"/>
    <w:rsid w:val="2EE9628C"/>
    <w:rsid w:val="2F1FEBC3"/>
    <w:rsid w:val="2F3BE32F"/>
    <w:rsid w:val="30159DB2"/>
    <w:rsid w:val="30217A01"/>
    <w:rsid w:val="305DC511"/>
    <w:rsid w:val="30762A3F"/>
    <w:rsid w:val="313E8DDF"/>
    <w:rsid w:val="3195D56D"/>
    <w:rsid w:val="31AE4BAE"/>
    <w:rsid w:val="31F99572"/>
    <w:rsid w:val="334A1C0F"/>
    <w:rsid w:val="334C52B1"/>
    <w:rsid w:val="339565D3"/>
    <w:rsid w:val="346826F9"/>
    <w:rsid w:val="35086697"/>
    <w:rsid w:val="353111A5"/>
    <w:rsid w:val="35313634"/>
    <w:rsid w:val="35DF9B5B"/>
    <w:rsid w:val="35EC824A"/>
    <w:rsid w:val="36364E75"/>
    <w:rsid w:val="3681BCD1"/>
    <w:rsid w:val="36C49CCC"/>
    <w:rsid w:val="36CC4366"/>
    <w:rsid w:val="36F08D5A"/>
    <w:rsid w:val="375A04B4"/>
    <w:rsid w:val="378852AB"/>
    <w:rsid w:val="381D8D32"/>
    <w:rsid w:val="3823827A"/>
    <w:rsid w:val="38346AE7"/>
    <w:rsid w:val="383D121C"/>
    <w:rsid w:val="387493D9"/>
    <w:rsid w:val="38BF73FD"/>
    <w:rsid w:val="38E1726C"/>
    <w:rsid w:val="3962B0FB"/>
    <w:rsid w:val="398BD2E5"/>
    <w:rsid w:val="39AEBFC7"/>
    <w:rsid w:val="39C7D219"/>
    <w:rsid w:val="39C7E176"/>
    <w:rsid w:val="3A10643A"/>
    <w:rsid w:val="3A1D0C85"/>
    <w:rsid w:val="3ABF8523"/>
    <w:rsid w:val="3B3E3C39"/>
    <w:rsid w:val="3BB8DCE6"/>
    <w:rsid w:val="3C920921"/>
    <w:rsid w:val="3D208547"/>
    <w:rsid w:val="3D3B84EA"/>
    <w:rsid w:val="3E3EC8E9"/>
    <w:rsid w:val="3E6ED462"/>
    <w:rsid w:val="3EEE4F9C"/>
    <w:rsid w:val="3EFC675C"/>
    <w:rsid w:val="3F4B4D8D"/>
    <w:rsid w:val="3F6643D7"/>
    <w:rsid w:val="3F86DE03"/>
    <w:rsid w:val="3FC9A9E3"/>
    <w:rsid w:val="3FDA386F"/>
    <w:rsid w:val="3FDA5611"/>
    <w:rsid w:val="4106F651"/>
    <w:rsid w:val="414E4F3C"/>
    <w:rsid w:val="4186CE97"/>
    <w:rsid w:val="41F7AEBC"/>
    <w:rsid w:val="4291D7EE"/>
    <w:rsid w:val="42EBCE78"/>
    <w:rsid w:val="431180C7"/>
    <w:rsid w:val="435C707C"/>
    <w:rsid w:val="4372E507"/>
    <w:rsid w:val="440A1F42"/>
    <w:rsid w:val="4448F44C"/>
    <w:rsid w:val="44B604FF"/>
    <w:rsid w:val="44C9BF87"/>
    <w:rsid w:val="44EB877F"/>
    <w:rsid w:val="44F840DD"/>
    <w:rsid w:val="45EDAC97"/>
    <w:rsid w:val="4684AD86"/>
    <w:rsid w:val="46A44CEB"/>
    <w:rsid w:val="46AA85C9"/>
    <w:rsid w:val="490EE4C4"/>
    <w:rsid w:val="4A96D84C"/>
    <w:rsid w:val="4B581EA9"/>
    <w:rsid w:val="4B935B8B"/>
    <w:rsid w:val="4BB0B1CD"/>
    <w:rsid w:val="4BB5D853"/>
    <w:rsid w:val="4C13F79F"/>
    <w:rsid w:val="4C144DCD"/>
    <w:rsid w:val="4C511BAC"/>
    <w:rsid w:val="4C575E75"/>
    <w:rsid w:val="4CC9A67A"/>
    <w:rsid w:val="4D2F2BEC"/>
    <w:rsid w:val="4D59963A"/>
    <w:rsid w:val="4D8AAB16"/>
    <w:rsid w:val="4E01663F"/>
    <w:rsid w:val="4E10ECE9"/>
    <w:rsid w:val="4E2AD4EF"/>
    <w:rsid w:val="4E934DC9"/>
    <w:rsid w:val="4EE09910"/>
    <w:rsid w:val="4F0DCF47"/>
    <w:rsid w:val="4F28BE5A"/>
    <w:rsid w:val="4F534631"/>
    <w:rsid w:val="4FD01651"/>
    <w:rsid w:val="500D5805"/>
    <w:rsid w:val="502B8FCC"/>
    <w:rsid w:val="5041C381"/>
    <w:rsid w:val="511B41CF"/>
    <w:rsid w:val="51390701"/>
    <w:rsid w:val="5196CEAD"/>
    <w:rsid w:val="521468E3"/>
    <w:rsid w:val="523BCEDE"/>
    <w:rsid w:val="5273C6FC"/>
    <w:rsid w:val="52A0AB10"/>
    <w:rsid w:val="5328696F"/>
    <w:rsid w:val="53352BBB"/>
    <w:rsid w:val="536B6C90"/>
    <w:rsid w:val="53907A8A"/>
    <w:rsid w:val="54BE8BD5"/>
    <w:rsid w:val="54C3A6C8"/>
    <w:rsid w:val="54C8384D"/>
    <w:rsid w:val="54FF00EF"/>
    <w:rsid w:val="558CCA19"/>
    <w:rsid w:val="563374BB"/>
    <w:rsid w:val="565A5C36"/>
    <w:rsid w:val="57331806"/>
    <w:rsid w:val="574DCB39"/>
    <w:rsid w:val="57530846"/>
    <w:rsid w:val="57944925"/>
    <w:rsid w:val="57B51098"/>
    <w:rsid w:val="58206176"/>
    <w:rsid w:val="5825B556"/>
    <w:rsid w:val="58B08A23"/>
    <w:rsid w:val="58CB1049"/>
    <w:rsid w:val="591D0FB5"/>
    <w:rsid w:val="59478295"/>
    <w:rsid w:val="5A2C72BC"/>
    <w:rsid w:val="5A5C4D2E"/>
    <w:rsid w:val="5A7C8FDE"/>
    <w:rsid w:val="5A856BFB"/>
    <w:rsid w:val="5ABC7060"/>
    <w:rsid w:val="5C1D4B1A"/>
    <w:rsid w:val="5C256931"/>
    <w:rsid w:val="5C4B8763"/>
    <w:rsid w:val="5CECEC29"/>
    <w:rsid w:val="5D1A8EF5"/>
    <w:rsid w:val="5D6FBA04"/>
    <w:rsid w:val="5DA5C8AA"/>
    <w:rsid w:val="5DCE12AE"/>
    <w:rsid w:val="5E09B152"/>
    <w:rsid w:val="5E2DA418"/>
    <w:rsid w:val="5E55C25B"/>
    <w:rsid w:val="5EE90D9D"/>
    <w:rsid w:val="5F0B8A65"/>
    <w:rsid w:val="603BF991"/>
    <w:rsid w:val="6070F6CB"/>
    <w:rsid w:val="607D7133"/>
    <w:rsid w:val="609ECA1A"/>
    <w:rsid w:val="60FA1C62"/>
    <w:rsid w:val="6105D029"/>
    <w:rsid w:val="613D2D77"/>
    <w:rsid w:val="6159E8EE"/>
    <w:rsid w:val="61E54FBF"/>
    <w:rsid w:val="623E04A1"/>
    <w:rsid w:val="62D62368"/>
    <w:rsid w:val="647D936C"/>
    <w:rsid w:val="64E1B818"/>
    <w:rsid w:val="652A8864"/>
    <w:rsid w:val="656A1AF5"/>
    <w:rsid w:val="65DE9ECB"/>
    <w:rsid w:val="665629AE"/>
    <w:rsid w:val="667C7DFC"/>
    <w:rsid w:val="66808AE0"/>
    <w:rsid w:val="6726C217"/>
    <w:rsid w:val="6889A64D"/>
    <w:rsid w:val="68A1BBB7"/>
    <w:rsid w:val="68CDF408"/>
    <w:rsid w:val="6907ACEA"/>
    <w:rsid w:val="699D891B"/>
    <w:rsid w:val="69FBE597"/>
    <w:rsid w:val="6A0BA597"/>
    <w:rsid w:val="6A71AD97"/>
    <w:rsid w:val="6AA37D4B"/>
    <w:rsid w:val="6AC03391"/>
    <w:rsid w:val="6AC75F52"/>
    <w:rsid w:val="6B300E98"/>
    <w:rsid w:val="6B8EA1AC"/>
    <w:rsid w:val="6B91F96B"/>
    <w:rsid w:val="6C5CBEE3"/>
    <w:rsid w:val="6CC4A803"/>
    <w:rsid w:val="6CE1A019"/>
    <w:rsid w:val="6CEE3396"/>
    <w:rsid w:val="6D7C22BE"/>
    <w:rsid w:val="6DAEF321"/>
    <w:rsid w:val="6E163C11"/>
    <w:rsid w:val="6EBA82E3"/>
    <w:rsid w:val="6EC0DFEF"/>
    <w:rsid w:val="6ECC0440"/>
    <w:rsid w:val="6ED4FA3B"/>
    <w:rsid w:val="6EEE9427"/>
    <w:rsid w:val="7002FBC8"/>
    <w:rsid w:val="70257A0C"/>
    <w:rsid w:val="70A297D3"/>
    <w:rsid w:val="70C5C0D7"/>
    <w:rsid w:val="711FE76C"/>
    <w:rsid w:val="7126C9F5"/>
    <w:rsid w:val="71981926"/>
    <w:rsid w:val="7204031F"/>
    <w:rsid w:val="72D0DA57"/>
    <w:rsid w:val="72D62FDD"/>
    <w:rsid w:val="7337C51D"/>
    <w:rsid w:val="733CD231"/>
    <w:rsid w:val="734B4462"/>
    <w:rsid w:val="73B5C8A8"/>
    <w:rsid w:val="73C38E49"/>
    <w:rsid w:val="740D15C2"/>
    <w:rsid w:val="744FCE74"/>
    <w:rsid w:val="74D5D68B"/>
    <w:rsid w:val="74E714C3"/>
    <w:rsid w:val="753BC665"/>
    <w:rsid w:val="75AB17AD"/>
    <w:rsid w:val="75B10162"/>
    <w:rsid w:val="75C7FC37"/>
    <w:rsid w:val="76344CF4"/>
    <w:rsid w:val="763C5625"/>
    <w:rsid w:val="766F5A02"/>
    <w:rsid w:val="76797736"/>
    <w:rsid w:val="76B5DE0D"/>
    <w:rsid w:val="76E1F74D"/>
    <w:rsid w:val="774DFD98"/>
    <w:rsid w:val="78685462"/>
    <w:rsid w:val="78992E6B"/>
    <w:rsid w:val="78F0E96C"/>
    <w:rsid w:val="792181C5"/>
    <w:rsid w:val="792C4904"/>
    <w:rsid w:val="79AE1584"/>
    <w:rsid w:val="79CE781B"/>
    <w:rsid w:val="7A0C1CE9"/>
    <w:rsid w:val="7A61151F"/>
    <w:rsid w:val="7A7B898E"/>
    <w:rsid w:val="7A7C5746"/>
    <w:rsid w:val="7AA712BF"/>
    <w:rsid w:val="7AB58CD9"/>
    <w:rsid w:val="7B089771"/>
    <w:rsid w:val="7B0CD412"/>
    <w:rsid w:val="7BFCE580"/>
    <w:rsid w:val="7C261614"/>
    <w:rsid w:val="7CACE074"/>
    <w:rsid w:val="7CE9C56A"/>
    <w:rsid w:val="7DB62992"/>
    <w:rsid w:val="7F034FC2"/>
    <w:rsid w:val="7F92716B"/>
    <w:rsid w:val="7FC3D05A"/>
    <w:rsid w:val="7FF33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05713"/>
  <w15:chartTrackingRefBased/>
  <w15:docId w15:val="{DB3D15E7-F59A-4023-8E29-24A080D64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201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F07F98"/>
    <w:rPr>
      <w:color w:val="954F72" w:themeColor="followed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4201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4201F5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3B2139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3B2139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390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;jsessionid=E255549F44E73EC0066F48EF54EB33A2?action=onelong&amp;showtype=longlong&amp;recnum=85038&amp;pos=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96300&amp;pos=8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603932&amp;pos=2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aman.fszek.hu/WebPac/CorvinaWeb?action=onelong&amp;showtype=longlong&amp;recnum=1394551&amp;pos=1" TargetMode="External"/><Relationship Id="rId10" Type="http://schemas.openxmlformats.org/officeDocument/2006/relationships/hyperlink" Target="https://saman.fszek.hu/WebPac/CorvinaWeb?action=onelong&amp;showtype=longlong&amp;recnum=84301&amp;pos=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;jsessionid=EDFFE1E70EF59B40E902009F9314C711?action=onelong&amp;showtype=longlong&amp;recnum=112329&amp;pos=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3</Pages>
  <Words>1220</Words>
  <Characters>8424</Characters>
  <Application>Microsoft Office Word</Application>
  <DocSecurity>0</DocSecurity>
  <Lines>70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15</cp:revision>
  <dcterms:created xsi:type="dcterms:W3CDTF">2023-03-31T06:39:00Z</dcterms:created>
  <dcterms:modified xsi:type="dcterms:W3CDTF">2023-04-04T10:32:00Z</dcterms:modified>
</cp:coreProperties>
</file>