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5D06FE7" w14:textId="764112C0" w:rsidR="005231D1" w:rsidRDefault="00725DA6" w:rsidP="005231D1">
      <w:pPr>
        <w:pStyle w:val="Cmsor1"/>
        <w:jc w:val="center"/>
      </w:pPr>
      <w:bookmarkStart w:id="0" w:name="_GoBack"/>
      <w:bookmarkEnd w:id="0"/>
      <w:r>
        <w:t>A m</w:t>
      </w:r>
      <w:r w:rsidR="005231D1">
        <w:t>egfigyelés</w:t>
      </w:r>
      <w:r>
        <w:t xml:space="preserve"> politikai geográfiája</w:t>
      </w:r>
    </w:p>
    <w:p w14:paraId="4570C26A" w14:textId="77777777" w:rsidR="005231D1" w:rsidRDefault="005231D1" w:rsidP="00710730">
      <w:pPr>
        <w:jc w:val="both"/>
        <w:rPr>
          <w:sz w:val="24"/>
          <w:szCs w:val="24"/>
        </w:rPr>
      </w:pPr>
    </w:p>
    <w:p w14:paraId="03E7D904" w14:textId="09AFC89A" w:rsidR="006B3441" w:rsidRDefault="00B4429F" w:rsidP="00710730">
      <w:pPr>
        <w:jc w:val="both"/>
        <w:rPr>
          <w:sz w:val="24"/>
          <w:szCs w:val="24"/>
        </w:rPr>
      </w:pPr>
      <w:r>
        <w:rPr>
          <w:sz w:val="24"/>
          <w:szCs w:val="24"/>
        </w:rPr>
        <w:t>A digitális korszak</w:t>
      </w:r>
      <w:r w:rsidR="00184DEE">
        <w:rPr>
          <w:sz w:val="24"/>
          <w:szCs w:val="24"/>
        </w:rPr>
        <w:t xml:space="preserve"> a</w:t>
      </w:r>
      <w:r>
        <w:rPr>
          <w:sz w:val="24"/>
          <w:szCs w:val="24"/>
        </w:rPr>
        <w:t xml:space="preserve"> megfigyelés korszaka</w:t>
      </w:r>
      <w:r w:rsidR="00800832">
        <w:rPr>
          <w:sz w:val="24"/>
          <w:szCs w:val="24"/>
        </w:rPr>
        <w:t xml:space="preserve"> – jelenti ki </w:t>
      </w:r>
      <w:hyperlink r:id="rId5" w:history="1">
        <w:r w:rsidR="00800832" w:rsidRPr="00F53A0C">
          <w:rPr>
            <w:rStyle w:val="Finomhivatkozs"/>
          </w:rPr>
          <w:t xml:space="preserve">Francisco R. </w:t>
        </w:r>
        <w:proofErr w:type="spellStart"/>
        <w:r w:rsidR="00800832" w:rsidRPr="00F53A0C">
          <w:rPr>
            <w:rStyle w:val="Finomhivatkozs"/>
          </w:rPr>
          <w:t>Klauser</w:t>
        </w:r>
        <w:proofErr w:type="spellEnd"/>
        <w:r w:rsidR="00800832" w:rsidRPr="00F53A0C">
          <w:rPr>
            <w:rStyle w:val="Finomhivatkozs"/>
          </w:rPr>
          <w:t xml:space="preserve"> </w:t>
        </w:r>
        <w:proofErr w:type="spellStart"/>
        <w:r w:rsidR="00800832" w:rsidRPr="00F53A0C">
          <w:rPr>
            <w:rStyle w:val="Finomhivatkozs"/>
          </w:rPr>
          <w:t>Surveillance</w:t>
        </w:r>
        <w:proofErr w:type="spellEnd"/>
        <w:r w:rsidR="00800832" w:rsidRPr="00F53A0C">
          <w:rPr>
            <w:rStyle w:val="Finomhivatkozs"/>
          </w:rPr>
          <w:t xml:space="preserve"> &amp; </w:t>
        </w:r>
        <w:proofErr w:type="spellStart"/>
        <w:r w:rsidR="00800832" w:rsidRPr="00F53A0C">
          <w:rPr>
            <w:rStyle w:val="Finomhivatkozs"/>
          </w:rPr>
          <w:t>Space</w:t>
        </w:r>
        <w:proofErr w:type="spellEnd"/>
      </w:hyperlink>
      <w:r w:rsidR="00800832" w:rsidRPr="00F53A0C">
        <w:rPr>
          <w:rStyle w:val="Finomhivatkozs"/>
        </w:rPr>
        <w:t xml:space="preserve"> </w:t>
      </w:r>
      <w:r w:rsidR="00800832">
        <w:rPr>
          <w:sz w:val="24"/>
          <w:szCs w:val="24"/>
        </w:rPr>
        <w:t xml:space="preserve">című könyvében. Megfigyelés alatt </w:t>
      </w:r>
      <w:r w:rsidR="00184DEE">
        <w:rPr>
          <w:sz w:val="24"/>
          <w:szCs w:val="24"/>
        </w:rPr>
        <w:t xml:space="preserve">a </w:t>
      </w:r>
      <w:r>
        <w:rPr>
          <w:sz w:val="24"/>
          <w:szCs w:val="24"/>
        </w:rPr>
        <w:t>fókuszált figyelem olyan gyakorlatai</w:t>
      </w:r>
      <w:r w:rsidR="00800832">
        <w:rPr>
          <w:sz w:val="24"/>
          <w:szCs w:val="24"/>
        </w:rPr>
        <w:t>t</w:t>
      </w:r>
      <w:r>
        <w:rPr>
          <w:sz w:val="24"/>
          <w:szCs w:val="24"/>
        </w:rPr>
        <w:t xml:space="preserve"> és technikái</w:t>
      </w:r>
      <w:r w:rsidR="00800832">
        <w:rPr>
          <w:sz w:val="24"/>
          <w:szCs w:val="24"/>
        </w:rPr>
        <w:t>t érti</w:t>
      </w:r>
      <w:r>
        <w:rPr>
          <w:sz w:val="24"/>
          <w:szCs w:val="24"/>
        </w:rPr>
        <w:t xml:space="preserve">, amelyek </w:t>
      </w:r>
      <w:r w:rsidR="006E0564">
        <w:rPr>
          <w:sz w:val="24"/>
          <w:szCs w:val="24"/>
        </w:rPr>
        <w:t xml:space="preserve">célja </w:t>
      </w:r>
      <w:r>
        <w:rPr>
          <w:sz w:val="24"/>
          <w:szCs w:val="24"/>
        </w:rPr>
        <w:t>a befolyás</w:t>
      </w:r>
      <w:r w:rsidR="006E0564">
        <w:rPr>
          <w:sz w:val="24"/>
          <w:szCs w:val="24"/>
        </w:rPr>
        <w:t xml:space="preserve">olás, védelem, irányítás, </w:t>
      </w:r>
      <w:r>
        <w:rPr>
          <w:sz w:val="24"/>
          <w:szCs w:val="24"/>
        </w:rPr>
        <w:t>igazgatás</w:t>
      </w:r>
      <w:r w:rsidR="006E0564">
        <w:rPr>
          <w:sz w:val="24"/>
          <w:szCs w:val="24"/>
        </w:rPr>
        <w:t>,</w:t>
      </w:r>
      <w:r w:rsidR="00C83044">
        <w:rPr>
          <w:sz w:val="24"/>
          <w:szCs w:val="24"/>
        </w:rPr>
        <w:t xml:space="preserve"> ellenőrzés</w:t>
      </w:r>
      <w:r w:rsidR="00690F37">
        <w:rPr>
          <w:sz w:val="24"/>
          <w:szCs w:val="24"/>
        </w:rPr>
        <w:t xml:space="preserve">. </w:t>
      </w:r>
      <w:r w:rsidR="00306F0D" w:rsidRPr="00306F0D">
        <w:rPr>
          <w:sz w:val="24"/>
          <w:szCs w:val="24"/>
        </w:rPr>
        <w:t>Az tehát nem megfigyelés, ha egy kocsmában kölcsönösen észleljük, ki mit csinál, miként viselkedik</w:t>
      </w:r>
      <w:r w:rsidR="00BC260D">
        <w:rPr>
          <w:sz w:val="24"/>
          <w:szCs w:val="24"/>
        </w:rPr>
        <w:t>,</w:t>
      </w:r>
      <w:r w:rsidR="00306F0D" w:rsidRPr="00306F0D">
        <w:rPr>
          <w:sz w:val="24"/>
          <w:szCs w:val="24"/>
        </w:rPr>
        <w:t xml:space="preserve"> az sem, ha a sarokban iszogatva figyelünk valakit, </w:t>
      </w:r>
      <w:r w:rsidR="00BC260D">
        <w:rPr>
          <w:sz w:val="24"/>
          <w:szCs w:val="24"/>
        </w:rPr>
        <w:t xml:space="preserve">és </w:t>
      </w:r>
      <w:r w:rsidR="00306F0D" w:rsidRPr="00306F0D">
        <w:rPr>
          <w:sz w:val="24"/>
          <w:szCs w:val="24"/>
        </w:rPr>
        <w:t>az sem, ha nudista stran</w:t>
      </w:r>
      <w:r w:rsidR="00800832">
        <w:rPr>
          <w:sz w:val="24"/>
          <w:szCs w:val="24"/>
        </w:rPr>
        <w:t xml:space="preserve">don </w:t>
      </w:r>
      <w:proofErr w:type="spellStart"/>
      <w:r w:rsidR="00800832">
        <w:rPr>
          <w:sz w:val="24"/>
          <w:szCs w:val="24"/>
        </w:rPr>
        <w:t>rázoomolunk</w:t>
      </w:r>
      <w:proofErr w:type="spellEnd"/>
      <w:r w:rsidR="00800832">
        <w:rPr>
          <w:sz w:val="24"/>
          <w:szCs w:val="24"/>
        </w:rPr>
        <w:t xml:space="preserve"> valakire. </w:t>
      </w:r>
      <w:r w:rsidR="002674A5">
        <w:rPr>
          <w:sz w:val="24"/>
          <w:szCs w:val="24"/>
        </w:rPr>
        <w:t>Hogy megfigyelésről beszéljünk, s</w:t>
      </w:r>
      <w:r w:rsidR="00306F0D">
        <w:rPr>
          <w:sz w:val="24"/>
          <w:szCs w:val="24"/>
        </w:rPr>
        <w:t>zükséges</w:t>
      </w:r>
      <w:r w:rsidR="00800832">
        <w:rPr>
          <w:sz w:val="24"/>
          <w:szCs w:val="24"/>
        </w:rPr>
        <w:t>, hogy a figyelés</w:t>
      </w:r>
      <w:r w:rsidR="00306F0D" w:rsidRPr="00306F0D">
        <w:rPr>
          <w:sz w:val="24"/>
          <w:szCs w:val="24"/>
        </w:rPr>
        <w:t xml:space="preserve"> bizonyos célokból és információrögzítő- és tároló eszk</w:t>
      </w:r>
      <w:r w:rsidR="00800832">
        <w:rPr>
          <w:sz w:val="24"/>
          <w:szCs w:val="24"/>
        </w:rPr>
        <w:t>özökkel</w:t>
      </w:r>
      <w:r w:rsidR="00306F0D" w:rsidRPr="00306F0D">
        <w:rPr>
          <w:sz w:val="24"/>
          <w:szCs w:val="24"/>
        </w:rPr>
        <w:t xml:space="preserve"> történjen</w:t>
      </w:r>
      <w:r w:rsidR="00306F0D">
        <w:rPr>
          <w:sz w:val="24"/>
          <w:szCs w:val="24"/>
        </w:rPr>
        <w:t>. M</w:t>
      </w:r>
      <w:r w:rsidR="00862858">
        <w:rPr>
          <w:sz w:val="24"/>
          <w:szCs w:val="24"/>
        </w:rPr>
        <w:t xml:space="preserve">a </w:t>
      </w:r>
      <w:r w:rsidR="00800832">
        <w:rPr>
          <w:sz w:val="24"/>
          <w:szCs w:val="24"/>
        </w:rPr>
        <w:t xml:space="preserve">ezek az eszközök </w:t>
      </w:r>
      <w:r w:rsidR="00862858">
        <w:rPr>
          <w:sz w:val="24"/>
          <w:szCs w:val="24"/>
        </w:rPr>
        <w:t>döntően d</w:t>
      </w:r>
      <w:r w:rsidR="00690F37">
        <w:rPr>
          <w:sz w:val="24"/>
          <w:szCs w:val="24"/>
        </w:rPr>
        <w:t>igitális</w:t>
      </w:r>
      <w:r w:rsidR="00800832">
        <w:rPr>
          <w:sz w:val="24"/>
          <w:szCs w:val="24"/>
        </w:rPr>
        <w:t>ak</w:t>
      </w:r>
      <w:r w:rsidR="00690F37">
        <w:rPr>
          <w:sz w:val="24"/>
          <w:szCs w:val="24"/>
        </w:rPr>
        <w:t xml:space="preserve">, </w:t>
      </w:r>
      <w:r w:rsidR="00862858">
        <w:rPr>
          <w:sz w:val="24"/>
          <w:szCs w:val="24"/>
        </w:rPr>
        <w:t>nem analóg</w:t>
      </w:r>
      <w:r w:rsidR="00800832">
        <w:rPr>
          <w:sz w:val="24"/>
          <w:szCs w:val="24"/>
        </w:rPr>
        <w:t>ok</w:t>
      </w:r>
      <w:r w:rsidR="00306F0D">
        <w:rPr>
          <w:sz w:val="24"/>
          <w:szCs w:val="24"/>
        </w:rPr>
        <w:t xml:space="preserve">, </w:t>
      </w:r>
      <w:r w:rsidR="00800832">
        <w:rPr>
          <w:sz w:val="24"/>
          <w:szCs w:val="24"/>
        </w:rPr>
        <w:t xml:space="preserve">és </w:t>
      </w:r>
      <w:r w:rsidR="00306F0D">
        <w:rPr>
          <w:sz w:val="24"/>
          <w:szCs w:val="24"/>
        </w:rPr>
        <w:t>olyan</w:t>
      </w:r>
      <w:r w:rsidR="00800832">
        <w:rPr>
          <w:sz w:val="24"/>
          <w:szCs w:val="24"/>
        </w:rPr>
        <w:t xml:space="preserve">ok, amelyek </w:t>
      </w:r>
      <w:r w:rsidR="00690F37">
        <w:rPr>
          <w:sz w:val="24"/>
          <w:szCs w:val="24"/>
        </w:rPr>
        <w:t>adatok gyűjtését, rögzítését, megőrzését, átvitelét-átalakítását és elemzését végzik.</w:t>
      </w:r>
    </w:p>
    <w:p w14:paraId="707D254C" w14:textId="377B7752" w:rsidR="005A7F5B" w:rsidRDefault="00862858" w:rsidP="00710730">
      <w:pPr>
        <w:jc w:val="both"/>
        <w:rPr>
          <w:sz w:val="24"/>
          <w:szCs w:val="24"/>
        </w:rPr>
      </w:pPr>
      <w:r>
        <w:rPr>
          <w:sz w:val="24"/>
          <w:szCs w:val="24"/>
        </w:rPr>
        <w:t>De k</w:t>
      </w:r>
      <w:r w:rsidR="003D5FB3">
        <w:rPr>
          <w:sz w:val="24"/>
          <w:szCs w:val="24"/>
        </w:rPr>
        <w:t xml:space="preserve">i figyel meg kit? </w:t>
      </w:r>
      <w:r w:rsidR="00B0270C">
        <w:rPr>
          <w:sz w:val="24"/>
          <w:szCs w:val="24"/>
        </w:rPr>
        <w:t>Hogyan és miért? A megfigyeléstechnikák</w:t>
      </w:r>
      <w:r w:rsidR="003D5FB3">
        <w:rPr>
          <w:sz w:val="24"/>
          <w:szCs w:val="24"/>
        </w:rPr>
        <w:t xml:space="preserve"> </w:t>
      </w:r>
      <w:r w:rsidR="002674A5">
        <w:rPr>
          <w:sz w:val="24"/>
          <w:szCs w:val="24"/>
        </w:rPr>
        <w:t>és -</w:t>
      </w:r>
      <w:r w:rsidR="003C6C71">
        <w:rPr>
          <w:sz w:val="24"/>
          <w:szCs w:val="24"/>
        </w:rPr>
        <w:t xml:space="preserve">technológiák </w:t>
      </w:r>
      <w:r w:rsidR="003D5FB3">
        <w:rPr>
          <w:sz w:val="24"/>
          <w:szCs w:val="24"/>
        </w:rPr>
        <w:t xml:space="preserve">hogyan érintik, hogyan hatnak </w:t>
      </w:r>
      <w:r w:rsidR="00B0270C">
        <w:rPr>
          <w:sz w:val="24"/>
          <w:szCs w:val="24"/>
        </w:rPr>
        <w:t>a társadalmi-térbeli gyakorlatok</w:t>
      </w:r>
      <w:r w:rsidR="003D5FB3">
        <w:rPr>
          <w:sz w:val="24"/>
          <w:szCs w:val="24"/>
        </w:rPr>
        <w:t xml:space="preserve">ra és viszonyokra? Hogyan formálják, alakítják mindennapi életünk tereit? Mi a következménye a </w:t>
      </w:r>
      <w:r w:rsidR="00B0270C">
        <w:rPr>
          <w:sz w:val="24"/>
          <w:szCs w:val="24"/>
        </w:rPr>
        <w:t xml:space="preserve">határokat </w:t>
      </w:r>
      <w:r w:rsidR="00BC260D">
        <w:rPr>
          <w:sz w:val="24"/>
          <w:szCs w:val="24"/>
        </w:rPr>
        <w:t>húzó-</w:t>
      </w:r>
      <w:r w:rsidR="00B0270C">
        <w:rPr>
          <w:sz w:val="24"/>
          <w:szCs w:val="24"/>
        </w:rPr>
        <w:t>védő, határokon v</w:t>
      </w:r>
      <w:r w:rsidR="002674A5">
        <w:rPr>
          <w:sz w:val="24"/>
          <w:szCs w:val="24"/>
        </w:rPr>
        <w:t xml:space="preserve">aló ki- és belépést </w:t>
      </w:r>
      <w:proofErr w:type="gramStart"/>
      <w:r w:rsidR="002674A5">
        <w:rPr>
          <w:sz w:val="24"/>
          <w:szCs w:val="24"/>
        </w:rPr>
        <w:t>kontrolláló</w:t>
      </w:r>
      <w:proofErr w:type="gramEnd"/>
      <w:r w:rsidR="00B0270C">
        <w:rPr>
          <w:sz w:val="24"/>
          <w:szCs w:val="24"/>
        </w:rPr>
        <w:t xml:space="preserve"> hatalomra</w:t>
      </w:r>
      <w:r w:rsidR="005231D1">
        <w:rPr>
          <w:sz w:val="24"/>
          <w:szCs w:val="24"/>
        </w:rPr>
        <w:t xml:space="preserve"> nézvést</w:t>
      </w:r>
      <w:r>
        <w:rPr>
          <w:sz w:val="24"/>
          <w:szCs w:val="24"/>
        </w:rPr>
        <w:t xml:space="preserve">? </w:t>
      </w:r>
      <w:r w:rsidR="003D5FB3">
        <w:rPr>
          <w:sz w:val="24"/>
          <w:szCs w:val="24"/>
        </w:rPr>
        <w:t>Hogy e</w:t>
      </w:r>
      <w:r w:rsidR="002674A5">
        <w:rPr>
          <w:sz w:val="24"/>
          <w:szCs w:val="24"/>
        </w:rPr>
        <w:t xml:space="preserve">zekre a kérdésekre válaszoljunk, </w:t>
      </w:r>
      <w:proofErr w:type="spellStart"/>
      <w:r w:rsidR="00BC260D">
        <w:rPr>
          <w:sz w:val="24"/>
          <w:szCs w:val="24"/>
        </w:rPr>
        <w:t>Klauser</w:t>
      </w:r>
      <w:proofErr w:type="spellEnd"/>
      <w:r w:rsidR="00BC260D">
        <w:rPr>
          <w:sz w:val="24"/>
          <w:szCs w:val="24"/>
        </w:rPr>
        <w:t xml:space="preserve"> szerint a megfigyelés és tér </w:t>
      </w:r>
      <w:r w:rsidR="002674A5">
        <w:rPr>
          <w:sz w:val="24"/>
          <w:szCs w:val="24"/>
        </w:rPr>
        <w:t>viszonyára,</w:t>
      </w:r>
      <w:r w:rsidR="006B5D27">
        <w:rPr>
          <w:sz w:val="24"/>
          <w:szCs w:val="24"/>
        </w:rPr>
        <w:t xml:space="preserve"> </w:t>
      </w:r>
      <w:r w:rsidR="00B0270C">
        <w:rPr>
          <w:sz w:val="24"/>
          <w:szCs w:val="24"/>
        </w:rPr>
        <w:t>a m</w:t>
      </w:r>
      <w:r w:rsidR="002674A5">
        <w:rPr>
          <w:sz w:val="24"/>
          <w:szCs w:val="24"/>
        </w:rPr>
        <w:t>egfigyelés és tér interakciójára kell fókuszálnunk.</w:t>
      </w:r>
    </w:p>
    <w:p w14:paraId="0C0CD351" w14:textId="62B2B1BE" w:rsidR="00306F0D" w:rsidRDefault="0097314B" w:rsidP="00710730">
      <w:pPr>
        <w:jc w:val="both"/>
        <w:rPr>
          <w:sz w:val="24"/>
          <w:szCs w:val="24"/>
        </w:rPr>
      </w:pPr>
      <w:r>
        <w:rPr>
          <w:sz w:val="24"/>
          <w:szCs w:val="24"/>
        </w:rPr>
        <w:t>A megfigyelésben természetesen nincs semmi új. Az emberiség története megírható a figyelem azon gyakorlatainak és technik</w:t>
      </w:r>
      <w:r w:rsidR="00BC260D">
        <w:rPr>
          <w:sz w:val="24"/>
          <w:szCs w:val="24"/>
        </w:rPr>
        <w:t xml:space="preserve">áinak történeteként, amelyek </w:t>
      </w:r>
      <w:r>
        <w:rPr>
          <w:sz w:val="24"/>
          <w:szCs w:val="24"/>
        </w:rPr>
        <w:t>individuális vagy kollektív o</w:t>
      </w:r>
      <w:r w:rsidR="00BC260D">
        <w:rPr>
          <w:sz w:val="24"/>
          <w:szCs w:val="24"/>
        </w:rPr>
        <w:t>bjektumokra irányuln</w:t>
      </w:r>
      <w:r w:rsidR="00CE44C0">
        <w:rPr>
          <w:sz w:val="24"/>
          <w:szCs w:val="24"/>
        </w:rPr>
        <w:t xml:space="preserve">ak, hogy felügyeljék, irányítsák, ellenőrzés alatt tartsák, védjék azokat. Ami </w:t>
      </w:r>
      <w:r w:rsidR="00BC260D">
        <w:rPr>
          <w:sz w:val="24"/>
          <w:szCs w:val="24"/>
        </w:rPr>
        <w:t xml:space="preserve">a </w:t>
      </w:r>
      <w:r w:rsidR="00CE44C0">
        <w:rPr>
          <w:sz w:val="24"/>
          <w:szCs w:val="24"/>
        </w:rPr>
        <w:t>ma</w:t>
      </w:r>
      <w:r w:rsidR="00BC260D">
        <w:rPr>
          <w:sz w:val="24"/>
          <w:szCs w:val="24"/>
        </w:rPr>
        <w:t>i, digitális megfigyelésben</w:t>
      </w:r>
      <w:r w:rsidR="00CE44C0">
        <w:rPr>
          <w:sz w:val="24"/>
          <w:szCs w:val="24"/>
        </w:rPr>
        <w:t xml:space="preserve"> új, az legalább négy dolog.</w:t>
      </w:r>
    </w:p>
    <w:p w14:paraId="0F0739AC" w14:textId="776BCA01" w:rsidR="005231D1" w:rsidRDefault="005231D1" w:rsidP="00710730">
      <w:pPr>
        <w:pStyle w:val="Listaszerbekezds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>A</w:t>
      </w:r>
      <w:r w:rsidR="0097314B" w:rsidRPr="005231D1">
        <w:rPr>
          <w:sz w:val="24"/>
          <w:szCs w:val="24"/>
        </w:rPr>
        <w:t xml:space="preserve">z </w:t>
      </w:r>
      <w:proofErr w:type="gramStart"/>
      <w:r w:rsidR="0097314B" w:rsidRPr="005231D1">
        <w:rPr>
          <w:sz w:val="24"/>
          <w:szCs w:val="24"/>
        </w:rPr>
        <w:t>információ</w:t>
      </w:r>
      <w:proofErr w:type="gramEnd"/>
      <w:r w:rsidR="004538C7" w:rsidRPr="005231D1">
        <w:rPr>
          <w:sz w:val="24"/>
          <w:szCs w:val="24"/>
        </w:rPr>
        <w:t xml:space="preserve">szerzést olyan </w:t>
      </w:r>
      <w:r w:rsidR="0097314B" w:rsidRPr="005231D1">
        <w:rPr>
          <w:sz w:val="24"/>
          <w:szCs w:val="24"/>
        </w:rPr>
        <w:t xml:space="preserve">szoftverek végzik, amelyek egyszersmind fel is dolgozzák, elemzik is </w:t>
      </w:r>
      <w:r w:rsidR="004538C7" w:rsidRPr="005231D1">
        <w:rPr>
          <w:sz w:val="24"/>
          <w:szCs w:val="24"/>
        </w:rPr>
        <w:t xml:space="preserve">és a megfigyelésbe be is építik </w:t>
      </w:r>
      <w:r w:rsidR="0097314B" w:rsidRPr="005231D1">
        <w:rPr>
          <w:sz w:val="24"/>
          <w:szCs w:val="24"/>
        </w:rPr>
        <w:t>az információkat</w:t>
      </w:r>
      <w:r w:rsidR="004538C7" w:rsidRPr="005231D1">
        <w:rPr>
          <w:sz w:val="24"/>
          <w:szCs w:val="24"/>
        </w:rPr>
        <w:t xml:space="preserve">, valamint választ is generálnak az ingerekere. Ezek a </w:t>
      </w:r>
      <w:r w:rsidR="0097314B" w:rsidRPr="005231D1">
        <w:rPr>
          <w:sz w:val="24"/>
          <w:szCs w:val="24"/>
        </w:rPr>
        <w:t>szoftverek programozo</w:t>
      </w:r>
      <w:r w:rsidR="00D25FCE" w:rsidRPr="005231D1">
        <w:rPr>
          <w:sz w:val="24"/>
          <w:szCs w:val="24"/>
        </w:rPr>
        <w:t xml:space="preserve">tt tudatok, amelyek </w:t>
      </w:r>
      <w:r w:rsidR="0097314B" w:rsidRPr="005231D1">
        <w:rPr>
          <w:sz w:val="24"/>
          <w:szCs w:val="24"/>
        </w:rPr>
        <w:t>átitatják</w:t>
      </w:r>
      <w:r w:rsidR="002674A5" w:rsidRPr="005231D1">
        <w:rPr>
          <w:sz w:val="24"/>
          <w:szCs w:val="24"/>
        </w:rPr>
        <w:t xml:space="preserve">, működtetik, </w:t>
      </w:r>
      <w:r w:rsidR="0097314B" w:rsidRPr="005231D1">
        <w:rPr>
          <w:sz w:val="24"/>
          <w:szCs w:val="24"/>
        </w:rPr>
        <w:t xml:space="preserve">fönntartják </w:t>
      </w:r>
      <w:r w:rsidR="002674A5" w:rsidRPr="005231D1">
        <w:rPr>
          <w:sz w:val="24"/>
          <w:szCs w:val="24"/>
        </w:rPr>
        <w:t>a jelenkori</w:t>
      </w:r>
      <w:r w:rsidR="004538C7" w:rsidRPr="005231D1">
        <w:rPr>
          <w:sz w:val="24"/>
          <w:szCs w:val="24"/>
        </w:rPr>
        <w:t xml:space="preserve"> (kapitalista vagy nem kapitalista) társadalmakat. </w:t>
      </w:r>
      <w:r w:rsidR="006B3441" w:rsidRPr="005231D1">
        <w:rPr>
          <w:sz w:val="24"/>
          <w:szCs w:val="24"/>
        </w:rPr>
        <w:t>É</w:t>
      </w:r>
      <w:r w:rsidR="00D25FCE" w:rsidRPr="005231D1">
        <w:rPr>
          <w:sz w:val="24"/>
          <w:szCs w:val="24"/>
        </w:rPr>
        <w:t xml:space="preserve">letünk </w:t>
      </w:r>
      <w:r w:rsidR="004538C7" w:rsidRPr="005231D1">
        <w:rPr>
          <w:sz w:val="24"/>
          <w:szCs w:val="24"/>
        </w:rPr>
        <w:t>elképze</w:t>
      </w:r>
      <w:r w:rsidR="00D25FCE" w:rsidRPr="005231D1">
        <w:rPr>
          <w:sz w:val="24"/>
          <w:szCs w:val="24"/>
        </w:rPr>
        <w:t xml:space="preserve">lhetetlen a mindennapjainkat is </w:t>
      </w:r>
      <w:r w:rsidR="004538C7" w:rsidRPr="005231D1">
        <w:rPr>
          <w:sz w:val="24"/>
          <w:szCs w:val="24"/>
        </w:rPr>
        <w:t xml:space="preserve">átszövő megfigyelés nélkül – nem fizethetnénk bankkártyával, nem </w:t>
      </w:r>
      <w:r w:rsidR="002246FB" w:rsidRPr="005231D1">
        <w:rPr>
          <w:sz w:val="24"/>
          <w:szCs w:val="24"/>
        </w:rPr>
        <w:t>tájékozódhatnánk-közlekedhetnénk GPS-szel, Google</w:t>
      </w:r>
      <w:r w:rsidR="002674A5" w:rsidRPr="005231D1">
        <w:rPr>
          <w:sz w:val="24"/>
          <w:szCs w:val="24"/>
        </w:rPr>
        <w:t xml:space="preserve"> </w:t>
      </w:r>
      <w:proofErr w:type="spellStart"/>
      <w:r w:rsidR="002674A5" w:rsidRPr="005231D1">
        <w:rPr>
          <w:sz w:val="24"/>
          <w:szCs w:val="24"/>
        </w:rPr>
        <w:t>Mapsszel</w:t>
      </w:r>
      <w:proofErr w:type="spellEnd"/>
      <w:r w:rsidR="002674A5" w:rsidRPr="005231D1">
        <w:rPr>
          <w:sz w:val="24"/>
          <w:szCs w:val="24"/>
        </w:rPr>
        <w:t xml:space="preserve"> vagy </w:t>
      </w:r>
      <w:proofErr w:type="spellStart"/>
      <w:r w:rsidR="002674A5" w:rsidRPr="005231D1">
        <w:rPr>
          <w:sz w:val="24"/>
          <w:szCs w:val="24"/>
        </w:rPr>
        <w:t>Wazéval</w:t>
      </w:r>
      <w:proofErr w:type="spellEnd"/>
      <w:r w:rsidR="00FF0988" w:rsidRPr="005231D1">
        <w:rPr>
          <w:sz w:val="24"/>
          <w:szCs w:val="24"/>
        </w:rPr>
        <w:t>.</w:t>
      </w:r>
    </w:p>
    <w:p w14:paraId="7D31918E" w14:textId="77777777" w:rsidR="005231D1" w:rsidRDefault="005231D1" w:rsidP="005231D1">
      <w:pPr>
        <w:pStyle w:val="Listaszerbekezds"/>
        <w:jc w:val="both"/>
        <w:rPr>
          <w:sz w:val="24"/>
          <w:szCs w:val="24"/>
        </w:rPr>
      </w:pPr>
    </w:p>
    <w:p w14:paraId="0DB6C42A" w14:textId="77B92618" w:rsidR="005231D1" w:rsidRDefault="005231D1" w:rsidP="00710730">
      <w:pPr>
        <w:pStyle w:val="Listaszerbekezds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>M</w:t>
      </w:r>
      <w:r w:rsidR="006349B6" w:rsidRPr="005231D1">
        <w:rPr>
          <w:sz w:val="24"/>
          <w:szCs w:val="24"/>
        </w:rPr>
        <w:t>egfigyelés nem szűkíthető le a titkos vagy nem beleegyezésen alapuló vagy megfigyelő megfigyelését</w:t>
      </w:r>
      <w:r w:rsidR="00FF0988" w:rsidRPr="005231D1">
        <w:rPr>
          <w:sz w:val="24"/>
          <w:szCs w:val="24"/>
        </w:rPr>
        <w:t xml:space="preserve"> vagy a megfigyelő és megfigyelt </w:t>
      </w:r>
      <w:proofErr w:type="gramStart"/>
      <w:r w:rsidR="00FF0988" w:rsidRPr="005231D1">
        <w:rPr>
          <w:sz w:val="24"/>
          <w:szCs w:val="24"/>
        </w:rPr>
        <w:t>interakcióját</w:t>
      </w:r>
      <w:proofErr w:type="gramEnd"/>
      <w:r w:rsidR="006349B6" w:rsidRPr="005231D1">
        <w:rPr>
          <w:sz w:val="24"/>
          <w:szCs w:val="24"/>
        </w:rPr>
        <w:t xml:space="preserve"> kizáró megfigyelésre. </w:t>
      </w:r>
      <w:r w:rsidR="008303F2" w:rsidRPr="005231D1">
        <w:rPr>
          <w:sz w:val="24"/>
          <w:szCs w:val="24"/>
        </w:rPr>
        <w:t>A</w:t>
      </w:r>
      <w:r w:rsidR="006349B6" w:rsidRPr="005231D1">
        <w:rPr>
          <w:sz w:val="24"/>
          <w:szCs w:val="24"/>
        </w:rPr>
        <w:t xml:space="preserve"> megfigyelés </w:t>
      </w:r>
      <w:r w:rsidR="008303F2" w:rsidRPr="005231D1">
        <w:rPr>
          <w:sz w:val="24"/>
          <w:szCs w:val="24"/>
        </w:rPr>
        <w:t xml:space="preserve">mára </w:t>
      </w:r>
      <w:r w:rsidR="006349B6" w:rsidRPr="005231D1">
        <w:rPr>
          <w:sz w:val="24"/>
          <w:szCs w:val="24"/>
        </w:rPr>
        <w:t>túllép</w:t>
      </w:r>
      <w:r w:rsidR="008303F2" w:rsidRPr="005231D1">
        <w:rPr>
          <w:sz w:val="24"/>
          <w:szCs w:val="24"/>
        </w:rPr>
        <w:t>ett</w:t>
      </w:r>
      <w:r w:rsidR="006349B6" w:rsidRPr="005231D1">
        <w:rPr>
          <w:sz w:val="24"/>
          <w:szCs w:val="24"/>
        </w:rPr>
        <w:t xml:space="preserve"> az állambiztonság keretein, </w:t>
      </w:r>
      <w:r w:rsidR="00FF0988" w:rsidRPr="005231D1">
        <w:rPr>
          <w:sz w:val="24"/>
          <w:szCs w:val="24"/>
        </w:rPr>
        <w:t>az életünk</w:t>
      </w:r>
      <w:r w:rsidR="006349B6" w:rsidRPr="005231D1">
        <w:rPr>
          <w:sz w:val="24"/>
          <w:szCs w:val="24"/>
        </w:rPr>
        <w:t xml:space="preserve"> szinte minde</w:t>
      </w:r>
      <w:r w:rsidR="00D25FCE" w:rsidRPr="005231D1">
        <w:rPr>
          <w:sz w:val="24"/>
          <w:szCs w:val="24"/>
        </w:rPr>
        <w:t>n szegletére-szeletére kiterjed</w:t>
      </w:r>
      <w:r w:rsidR="002674A5" w:rsidRPr="005231D1">
        <w:rPr>
          <w:sz w:val="24"/>
          <w:szCs w:val="24"/>
        </w:rPr>
        <w:t xml:space="preserve">, de </w:t>
      </w:r>
      <w:r w:rsidR="00FF0988" w:rsidRPr="005231D1">
        <w:rPr>
          <w:sz w:val="24"/>
          <w:szCs w:val="24"/>
        </w:rPr>
        <w:t xml:space="preserve">nem csak tárgyai vagyunk, hanem alanyai is, nem csak elszenvedjük, hanem </w:t>
      </w:r>
      <w:r w:rsidR="0060159B">
        <w:rPr>
          <w:sz w:val="24"/>
          <w:szCs w:val="24"/>
        </w:rPr>
        <w:t xml:space="preserve">csináljuk is, </w:t>
      </w:r>
      <w:r w:rsidR="00FF0988" w:rsidRPr="005231D1">
        <w:rPr>
          <w:sz w:val="24"/>
          <w:szCs w:val="24"/>
        </w:rPr>
        <w:t>hozzá is járulunk, beleegyezésünket is adjuk</w:t>
      </w:r>
      <w:r w:rsidR="008303F2" w:rsidRPr="005231D1">
        <w:rPr>
          <w:sz w:val="24"/>
          <w:szCs w:val="24"/>
        </w:rPr>
        <w:t xml:space="preserve"> hozzá</w:t>
      </w:r>
      <w:r w:rsidR="00FF0988" w:rsidRPr="005231D1">
        <w:rPr>
          <w:sz w:val="24"/>
          <w:szCs w:val="24"/>
        </w:rPr>
        <w:t>. Nem mindig, persze</w:t>
      </w:r>
      <w:r w:rsidR="004B3F14" w:rsidRPr="005231D1">
        <w:rPr>
          <w:sz w:val="24"/>
          <w:szCs w:val="24"/>
        </w:rPr>
        <w:t xml:space="preserve">, de </w:t>
      </w:r>
      <w:r w:rsidR="00735678" w:rsidRPr="005231D1">
        <w:rPr>
          <w:sz w:val="24"/>
          <w:szCs w:val="24"/>
        </w:rPr>
        <w:t xml:space="preserve">például </w:t>
      </w:r>
      <w:r w:rsidR="004B3F14" w:rsidRPr="005231D1">
        <w:rPr>
          <w:sz w:val="24"/>
          <w:szCs w:val="24"/>
        </w:rPr>
        <w:t>okostelefonjainkat, rajta az applikációkat egysze</w:t>
      </w:r>
      <w:r w:rsidR="002674A5" w:rsidRPr="005231D1">
        <w:rPr>
          <w:sz w:val="24"/>
          <w:szCs w:val="24"/>
        </w:rPr>
        <w:t xml:space="preserve">rűen nem használhatnánk </w:t>
      </w:r>
      <w:proofErr w:type="spellStart"/>
      <w:r w:rsidR="002674A5" w:rsidRPr="005231D1">
        <w:rPr>
          <w:sz w:val="24"/>
          <w:szCs w:val="24"/>
        </w:rPr>
        <w:t>e</w:t>
      </w:r>
      <w:r w:rsidR="006B3441" w:rsidRPr="005231D1">
        <w:rPr>
          <w:sz w:val="24"/>
          <w:szCs w:val="24"/>
        </w:rPr>
        <w:t>nélkül</w:t>
      </w:r>
      <w:proofErr w:type="spellEnd"/>
      <w:r w:rsidR="00D25FCE" w:rsidRPr="005231D1">
        <w:rPr>
          <w:sz w:val="24"/>
          <w:szCs w:val="24"/>
        </w:rPr>
        <w:t xml:space="preserve">. </w:t>
      </w:r>
      <w:r w:rsidR="00735678" w:rsidRPr="005231D1">
        <w:rPr>
          <w:sz w:val="24"/>
          <w:szCs w:val="24"/>
        </w:rPr>
        <w:t xml:space="preserve">Az </w:t>
      </w:r>
      <w:r w:rsidR="00D25FCE" w:rsidRPr="005231D1">
        <w:rPr>
          <w:sz w:val="24"/>
          <w:szCs w:val="24"/>
        </w:rPr>
        <w:t xml:space="preserve">viszont </w:t>
      </w:r>
      <w:r w:rsidR="008303F2" w:rsidRPr="005231D1">
        <w:rPr>
          <w:sz w:val="24"/>
          <w:szCs w:val="24"/>
        </w:rPr>
        <w:t xml:space="preserve">igaz, hogy általában </w:t>
      </w:r>
      <w:r w:rsidR="006B3441" w:rsidRPr="005231D1">
        <w:rPr>
          <w:sz w:val="24"/>
          <w:szCs w:val="24"/>
        </w:rPr>
        <w:t>ma s</w:t>
      </w:r>
      <w:r w:rsidR="00735678" w:rsidRPr="005231D1">
        <w:rPr>
          <w:sz w:val="24"/>
          <w:szCs w:val="24"/>
        </w:rPr>
        <w:t xml:space="preserve">incs </w:t>
      </w:r>
      <w:r w:rsidR="008303F2" w:rsidRPr="005231D1">
        <w:rPr>
          <w:sz w:val="24"/>
          <w:szCs w:val="24"/>
        </w:rPr>
        <w:t xml:space="preserve">módunk befolyásolni vagy elkerülni a megfigyelés </w:t>
      </w:r>
      <w:r w:rsidR="00735678" w:rsidRPr="005231D1">
        <w:rPr>
          <w:sz w:val="24"/>
          <w:szCs w:val="24"/>
        </w:rPr>
        <w:t xml:space="preserve">következményeit, de az is, hogy megfigyeltként </w:t>
      </w:r>
      <w:r w:rsidR="00296D4E" w:rsidRPr="005231D1">
        <w:rPr>
          <w:sz w:val="24"/>
          <w:szCs w:val="24"/>
        </w:rPr>
        <w:t xml:space="preserve">ma </w:t>
      </w:r>
      <w:r w:rsidR="006B3441" w:rsidRPr="005231D1">
        <w:rPr>
          <w:sz w:val="24"/>
          <w:szCs w:val="24"/>
        </w:rPr>
        <w:t xml:space="preserve">többnyire </w:t>
      </w:r>
      <w:r w:rsidR="00296D4E" w:rsidRPr="005231D1">
        <w:rPr>
          <w:sz w:val="24"/>
          <w:szCs w:val="24"/>
        </w:rPr>
        <w:t xml:space="preserve">nem </w:t>
      </w:r>
      <w:r w:rsidR="00735678" w:rsidRPr="005231D1">
        <w:rPr>
          <w:sz w:val="24"/>
          <w:szCs w:val="24"/>
        </w:rPr>
        <w:t>azért nincs lehetőségünk választani és elkerülni a megfigyelést, mert nincs módunk rá</w:t>
      </w:r>
      <w:r w:rsidR="006B3441" w:rsidRPr="005231D1">
        <w:rPr>
          <w:sz w:val="24"/>
          <w:szCs w:val="24"/>
        </w:rPr>
        <w:t xml:space="preserve"> (titkos, rejtett)</w:t>
      </w:r>
      <w:r w:rsidR="00735678" w:rsidRPr="005231D1">
        <w:rPr>
          <w:sz w:val="24"/>
          <w:szCs w:val="24"/>
        </w:rPr>
        <w:t xml:space="preserve">, hanem azért, mert ahhoz gyökeresen másképp kellene élnünk – okoskészülékek, böngészők, bankkártyák </w:t>
      </w:r>
      <w:proofErr w:type="gramStart"/>
      <w:r w:rsidR="00735678" w:rsidRPr="005231D1">
        <w:rPr>
          <w:sz w:val="24"/>
          <w:szCs w:val="24"/>
        </w:rPr>
        <w:t>stb. nélkül</w:t>
      </w:r>
      <w:proofErr w:type="gramEnd"/>
      <w:r w:rsidR="00735678" w:rsidRPr="005231D1">
        <w:rPr>
          <w:sz w:val="24"/>
          <w:szCs w:val="24"/>
        </w:rPr>
        <w:t>.</w:t>
      </w:r>
      <w:r>
        <w:rPr>
          <w:sz w:val="24"/>
          <w:szCs w:val="24"/>
        </w:rPr>
        <w:t xml:space="preserve"> </w:t>
      </w:r>
    </w:p>
    <w:p w14:paraId="37904A90" w14:textId="77777777" w:rsidR="005231D1" w:rsidRPr="005231D1" w:rsidRDefault="005231D1" w:rsidP="005231D1">
      <w:pPr>
        <w:pStyle w:val="Listaszerbekezds"/>
        <w:rPr>
          <w:sz w:val="24"/>
          <w:szCs w:val="24"/>
        </w:rPr>
      </w:pPr>
    </w:p>
    <w:p w14:paraId="0E282D02" w14:textId="77777777" w:rsidR="005231D1" w:rsidRDefault="005231D1" w:rsidP="00710730">
      <w:pPr>
        <w:pStyle w:val="Listaszerbekezds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>A</w:t>
      </w:r>
      <w:r w:rsidR="00E54ABB" w:rsidRPr="005231D1">
        <w:rPr>
          <w:sz w:val="24"/>
          <w:szCs w:val="24"/>
        </w:rPr>
        <w:t xml:space="preserve"> megfigyelés immár nem szűkíthető le a látásra meg a hallásra, a megfigyelés </w:t>
      </w:r>
      <w:proofErr w:type="gramStart"/>
      <w:r w:rsidR="00E54ABB" w:rsidRPr="005231D1">
        <w:rPr>
          <w:sz w:val="24"/>
          <w:szCs w:val="24"/>
        </w:rPr>
        <w:t>produktumai</w:t>
      </w:r>
      <w:proofErr w:type="gramEnd"/>
      <w:r w:rsidR="00E54ABB" w:rsidRPr="005231D1">
        <w:rPr>
          <w:sz w:val="24"/>
          <w:szCs w:val="24"/>
        </w:rPr>
        <w:t xml:space="preserve"> nem csupán fotók, biztonságikamera-felvételek, hangfelvételek</w:t>
      </w:r>
      <w:r w:rsidR="00420CA7" w:rsidRPr="005231D1">
        <w:rPr>
          <w:sz w:val="24"/>
          <w:szCs w:val="24"/>
        </w:rPr>
        <w:t xml:space="preserve">, </w:t>
      </w:r>
      <w:r w:rsidR="00E54ABB" w:rsidRPr="005231D1">
        <w:rPr>
          <w:sz w:val="24"/>
          <w:szCs w:val="24"/>
        </w:rPr>
        <w:t xml:space="preserve">hanem </w:t>
      </w:r>
      <w:r w:rsidR="00D25FCE" w:rsidRPr="005231D1">
        <w:rPr>
          <w:sz w:val="24"/>
          <w:szCs w:val="24"/>
        </w:rPr>
        <w:t>különféle</w:t>
      </w:r>
      <w:r w:rsidR="005A7F5B" w:rsidRPr="005231D1">
        <w:rPr>
          <w:sz w:val="24"/>
          <w:szCs w:val="24"/>
        </w:rPr>
        <w:t xml:space="preserve"> </w:t>
      </w:r>
      <w:r w:rsidR="00420CA7" w:rsidRPr="005231D1">
        <w:rPr>
          <w:sz w:val="24"/>
          <w:szCs w:val="24"/>
        </w:rPr>
        <w:t>vizuális és nem vizuális, auditív és nem aud</w:t>
      </w:r>
      <w:r w:rsidR="00152A8D" w:rsidRPr="005231D1">
        <w:rPr>
          <w:sz w:val="24"/>
          <w:szCs w:val="24"/>
        </w:rPr>
        <w:t>itív eszközök</w:t>
      </w:r>
      <w:r w:rsidR="00CE44C0" w:rsidRPr="005231D1">
        <w:rPr>
          <w:sz w:val="24"/>
          <w:szCs w:val="24"/>
        </w:rPr>
        <w:t>kel előállított-</w:t>
      </w:r>
      <w:r w:rsidR="005A7F5B" w:rsidRPr="005231D1">
        <w:rPr>
          <w:sz w:val="24"/>
          <w:szCs w:val="24"/>
        </w:rPr>
        <w:t xml:space="preserve">rögzített adatok és </w:t>
      </w:r>
      <w:r w:rsidR="002674A5" w:rsidRPr="005231D1">
        <w:rPr>
          <w:sz w:val="24"/>
          <w:szCs w:val="24"/>
        </w:rPr>
        <w:t xml:space="preserve">az </w:t>
      </w:r>
      <w:r w:rsidR="00CE44C0" w:rsidRPr="005231D1">
        <w:rPr>
          <w:sz w:val="24"/>
          <w:szCs w:val="24"/>
        </w:rPr>
        <w:t xml:space="preserve">ezekből az </w:t>
      </w:r>
      <w:r w:rsidR="005A7F5B" w:rsidRPr="005231D1">
        <w:rPr>
          <w:sz w:val="24"/>
          <w:szCs w:val="24"/>
        </w:rPr>
        <w:t xml:space="preserve">adatokból elemzéssel </w:t>
      </w:r>
      <w:r w:rsidR="00152A8D" w:rsidRPr="005231D1">
        <w:rPr>
          <w:sz w:val="24"/>
          <w:szCs w:val="24"/>
        </w:rPr>
        <w:t>kinyert adatok (</w:t>
      </w:r>
      <w:r w:rsidR="002674A5" w:rsidRPr="005231D1">
        <w:rPr>
          <w:sz w:val="24"/>
          <w:szCs w:val="24"/>
        </w:rPr>
        <w:t xml:space="preserve">lásd például a </w:t>
      </w:r>
      <w:r w:rsidR="00152A8D" w:rsidRPr="005231D1">
        <w:rPr>
          <w:sz w:val="24"/>
          <w:szCs w:val="24"/>
        </w:rPr>
        <w:t>profilépítő adatbázis</w:t>
      </w:r>
      <w:r w:rsidR="002674A5" w:rsidRPr="005231D1">
        <w:rPr>
          <w:sz w:val="24"/>
          <w:szCs w:val="24"/>
        </w:rPr>
        <w:t>okat</w:t>
      </w:r>
      <w:r w:rsidR="00152A8D" w:rsidRPr="005231D1">
        <w:rPr>
          <w:sz w:val="24"/>
          <w:szCs w:val="24"/>
        </w:rPr>
        <w:t xml:space="preserve">). </w:t>
      </w:r>
      <w:r w:rsidR="005A7F5B" w:rsidRPr="005231D1">
        <w:rPr>
          <w:sz w:val="24"/>
          <w:szCs w:val="24"/>
        </w:rPr>
        <w:t>Ezért nem szükséges</w:t>
      </w:r>
      <w:r w:rsidR="00CE44C0" w:rsidRPr="005231D1">
        <w:rPr>
          <w:sz w:val="24"/>
          <w:szCs w:val="24"/>
        </w:rPr>
        <w:t xml:space="preserve"> már</w:t>
      </w:r>
      <w:r w:rsidR="005A7F5B" w:rsidRPr="005231D1">
        <w:rPr>
          <w:sz w:val="24"/>
          <w:szCs w:val="24"/>
        </w:rPr>
        <w:t xml:space="preserve">, hogy </w:t>
      </w:r>
      <w:r w:rsidR="00420CA7" w:rsidRPr="005231D1">
        <w:rPr>
          <w:sz w:val="24"/>
          <w:szCs w:val="24"/>
        </w:rPr>
        <w:t>a megfigyelés valós idejű legyen, adatok utólagos kinyerése</w:t>
      </w:r>
      <w:r w:rsidR="005A7F5B" w:rsidRPr="005231D1">
        <w:rPr>
          <w:sz w:val="24"/>
          <w:szCs w:val="24"/>
        </w:rPr>
        <w:t xml:space="preserve"> és megmunkálása is megfigyelés.</w:t>
      </w:r>
      <w:r>
        <w:rPr>
          <w:sz w:val="24"/>
          <w:szCs w:val="24"/>
        </w:rPr>
        <w:t xml:space="preserve"> </w:t>
      </w:r>
    </w:p>
    <w:p w14:paraId="36535FCC" w14:textId="77777777" w:rsidR="005231D1" w:rsidRPr="005231D1" w:rsidRDefault="005231D1" w:rsidP="005231D1">
      <w:pPr>
        <w:pStyle w:val="Listaszerbekezds"/>
        <w:rPr>
          <w:sz w:val="24"/>
          <w:szCs w:val="24"/>
        </w:rPr>
      </w:pPr>
    </w:p>
    <w:p w14:paraId="21293969" w14:textId="2E18BB92" w:rsidR="003C6C71" w:rsidRPr="005231D1" w:rsidRDefault="005231D1" w:rsidP="00710730">
      <w:pPr>
        <w:pStyle w:val="Listaszerbekezds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A </w:t>
      </w:r>
      <w:r w:rsidR="003C6C71" w:rsidRPr="005231D1">
        <w:rPr>
          <w:sz w:val="24"/>
          <w:szCs w:val="24"/>
        </w:rPr>
        <w:t>digitális megfigyelőeszközök a nyilvános és a magánszférát is kere</w:t>
      </w:r>
      <w:r w:rsidR="00752B05" w:rsidRPr="005231D1">
        <w:rPr>
          <w:sz w:val="24"/>
          <w:szCs w:val="24"/>
        </w:rPr>
        <w:t xml:space="preserve">sztül-kasul </w:t>
      </w:r>
      <w:r w:rsidR="003C6C71" w:rsidRPr="005231D1">
        <w:rPr>
          <w:sz w:val="24"/>
          <w:szCs w:val="24"/>
        </w:rPr>
        <w:t>behálózzák</w:t>
      </w:r>
      <w:r w:rsidR="00752B05" w:rsidRPr="005231D1">
        <w:rPr>
          <w:sz w:val="24"/>
          <w:szCs w:val="24"/>
        </w:rPr>
        <w:t>. M</w:t>
      </w:r>
      <w:r w:rsidR="003C6C71" w:rsidRPr="005231D1">
        <w:rPr>
          <w:sz w:val="24"/>
          <w:szCs w:val="24"/>
        </w:rPr>
        <w:t xml:space="preserve">indkettő át van itatva </w:t>
      </w:r>
      <w:r w:rsidR="00752B05" w:rsidRPr="005231D1">
        <w:rPr>
          <w:sz w:val="24"/>
          <w:szCs w:val="24"/>
        </w:rPr>
        <w:t>megf</w:t>
      </w:r>
      <w:r w:rsidR="00A0575F" w:rsidRPr="005231D1">
        <w:rPr>
          <w:sz w:val="24"/>
          <w:szCs w:val="24"/>
        </w:rPr>
        <w:t>igyeléssel, és nemcsak az e két szférát</w:t>
      </w:r>
      <w:r w:rsidR="00752B05" w:rsidRPr="005231D1">
        <w:rPr>
          <w:sz w:val="24"/>
          <w:szCs w:val="24"/>
        </w:rPr>
        <w:t xml:space="preserve"> elválasztó határok válnak </w:t>
      </w:r>
      <w:r w:rsidR="00A330EF" w:rsidRPr="005231D1">
        <w:rPr>
          <w:sz w:val="24"/>
          <w:szCs w:val="24"/>
        </w:rPr>
        <w:t xml:space="preserve">ezzel </w:t>
      </w:r>
      <w:r w:rsidR="00752B05" w:rsidRPr="005231D1">
        <w:rPr>
          <w:sz w:val="24"/>
          <w:szCs w:val="24"/>
        </w:rPr>
        <w:t xml:space="preserve">kérdésessé, hanem semmivé is lesznek </w:t>
      </w:r>
      <w:r w:rsidR="003C6C71" w:rsidRPr="005231D1">
        <w:rPr>
          <w:sz w:val="24"/>
          <w:szCs w:val="24"/>
        </w:rPr>
        <w:t>azok a határok</w:t>
      </w:r>
      <w:r w:rsidR="0060159B">
        <w:rPr>
          <w:sz w:val="24"/>
          <w:szCs w:val="24"/>
        </w:rPr>
        <w:t xml:space="preserve"> is</w:t>
      </w:r>
      <w:r w:rsidR="003C6C71" w:rsidRPr="005231D1">
        <w:rPr>
          <w:sz w:val="24"/>
          <w:szCs w:val="24"/>
        </w:rPr>
        <w:t>, amelye</w:t>
      </w:r>
      <w:r w:rsidR="00800832" w:rsidRPr="005231D1">
        <w:rPr>
          <w:sz w:val="24"/>
          <w:szCs w:val="24"/>
        </w:rPr>
        <w:t>k a magán- meg</w:t>
      </w:r>
      <w:r w:rsidR="003C6C71" w:rsidRPr="005231D1">
        <w:rPr>
          <w:sz w:val="24"/>
          <w:szCs w:val="24"/>
        </w:rPr>
        <w:t xml:space="preserve"> személyes szféra védelmét</w:t>
      </w:r>
      <w:r w:rsidR="00D25FCE" w:rsidRPr="005231D1">
        <w:rPr>
          <w:sz w:val="24"/>
          <w:szCs w:val="24"/>
        </w:rPr>
        <w:t xml:space="preserve"> (is) </w:t>
      </w:r>
      <w:r w:rsidR="00A330EF" w:rsidRPr="005231D1">
        <w:rPr>
          <w:sz w:val="24"/>
          <w:szCs w:val="24"/>
        </w:rPr>
        <w:t>szolgálták</w:t>
      </w:r>
      <w:r w:rsidR="00800832" w:rsidRPr="005231D1">
        <w:rPr>
          <w:sz w:val="24"/>
          <w:szCs w:val="24"/>
        </w:rPr>
        <w:t xml:space="preserve"> a megfigyeléssel szemben</w:t>
      </w:r>
      <w:r w:rsidR="00752B05" w:rsidRPr="005231D1">
        <w:rPr>
          <w:sz w:val="24"/>
          <w:szCs w:val="24"/>
        </w:rPr>
        <w:t xml:space="preserve"> (falak, lezárt borítékok, távolság, sötétség, bőr). A</w:t>
      </w:r>
      <w:r w:rsidR="00800832" w:rsidRPr="005231D1">
        <w:rPr>
          <w:sz w:val="24"/>
          <w:szCs w:val="24"/>
        </w:rPr>
        <w:t xml:space="preserve"> </w:t>
      </w:r>
      <w:r w:rsidR="00A330EF" w:rsidRPr="005231D1">
        <w:rPr>
          <w:sz w:val="24"/>
          <w:szCs w:val="24"/>
        </w:rPr>
        <w:t xml:space="preserve">mai </w:t>
      </w:r>
      <w:r w:rsidR="00800832" w:rsidRPr="005231D1">
        <w:rPr>
          <w:sz w:val="24"/>
          <w:szCs w:val="24"/>
        </w:rPr>
        <w:t xml:space="preserve">digitális megfigyelő </w:t>
      </w:r>
      <w:r w:rsidR="003C6C71" w:rsidRPr="005231D1">
        <w:rPr>
          <w:sz w:val="24"/>
          <w:szCs w:val="24"/>
        </w:rPr>
        <w:t xml:space="preserve">eszközök úgy hatolnak át </w:t>
      </w:r>
      <w:r w:rsidR="00800832" w:rsidRPr="005231D1">
        <w:rPr>
          <w:sz w:val="24"/>
          <w:szCs w:val="24"/>
        </w:rPr>
        <w:t>ezeken</w:t>
      </w:r>
      <w:r w:rsidR="00D25FCE" w:rsidRPr="005231D1">
        <w:rPr>
          <w:sz w:val="24"/>
          <w:szCs w:val="24"/>
        </w:rPr>
        <w:t>, mintha ott se</w:t>
      </w:r>
      <w:r w:rsidR="003C6C71" w:rsidRPr="005231D1">
        <w:rPr>
          <w:sz w:val="24"/>
          <w:szCs w:val="24"/>
        </w:rPr>
        <w:t xml:space="preserve"> lennének, adott esetben azért, hogy </w:t>
      </w:r>
      <w:r w:rsidR="00752B05" w:rsidRPr="005231D1">
        <w:rPr>
          <w:sz w:val="24"/>
          <w:szCs w:val="24"/>
        </w:rPr>
        <w:t xml:space="preserve">személyünk és személyes szféránk védelme </w:t>
      </w:r>
      <w:r w:rsidR="003C6C71" w:rsidRPr="005231D1">
        <w:rPr>
          <w:sz w:val="24"/>
          <w:szCs w:val="24"/>
        </w:rPr>
        <w:t>biztosítható legyen.</w:t>
      </w:r>
    </w:p>
    <w:p w14:paraId="5CD7845C" w14:textId="74280787" w:rsidR="00A54797" w:rsidRDefault="0048470C" w:rsidP="00710730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A </w:t>
      </w:r>
      <w:r w:rsidR="00752B05">
        <w:rPr>
          <w:sz w:val="24"/>
          <w:szCs w:val="24"/>
        </w:rPr>
        <w:t>digitális kori megfigyelés</w:t>
      </w:r>
      <w:r>
        <w:rPr>
          <w:sz w:val="24"/>
          <w:szCs w:val="24"/>
        </w:rPr>
        <w:t xml:space="preserve"> megértéséhez</w:t>
      </w:r>
      <w:r w:rsidR="00752B05">
        <w:rPr>
          <w:sz w:val="24"/>
          <w:szCs w:val="24"/>
        </w:rPr>
        <w:t xml:space="preserve">, állítja </w:t>
      </w:r>
      <w:proofErr w:type="spellStart"/>
      <w:r w:rsidR="00752B05">
        <w:rPr>
          <w:sz w:val="24"/>
          <w:szCs w:val="24"/>
        </w:rPr>
        <w:t>Klauser</w:t>
      </w:r>
      <w:proofErr w:type="spellEnd"/>
      <w:r w:rsidR="00752B05">
        <w:rPr>
          <w:sz w:val="24"/>
          <w:szCs w:val="24"/>
        </w:rPr>
        <w:t>,</w:t>
      </w:r>
      <w:r>
        <w:rPr>
          <w:sz w:val="24"/>
          <w:szCs w:val="24"/>
        </w:rPr>
        <w:t xml:space="preserve"> elengedhetetlen a </w:t>
      </w:r>
      <w:r w:rsidR="00A330EF">
        <w:rPr>
          <w:sz w:val="24"/>
          <w:szCs w:val="24"/>
        </w:rPr>
        <w:t xml:space="preserve">megfigyelés, a tér és a </w:t>
      </w:r>
      <w:r w:rsidR="00752B05">
        <w:rPr>
          <w:sz w:val="24"/>
          <w:szCs w:val="24"/>
        </w:rPr>
        <w:t xml:space="preserve">hatalom összefüggésének megértése. </w:t>
      </w:r>
      <w:r w:rsidR="00752B16">
        <w:rPr>
          <w:sz w:val="24"/>
          <w:szCs w:val="24"/>
        </w:rPr>
        <w:t xml:space="preserve">Ehhez két </w:t>
      </w:r>
      <w:r w:rsidR="004A471A">
        <w:rPr>
          <w:sz w:val="24"/>
          <w:szCs w:val="24"/>
        </w:rPr>
        <w:t xml:space="preserve">úton </w:t>
      </w:r>
      <w:r w:rsidR="00752B16">
        <w:rPr>
          <w:sz w:val="24"/>
          <w:szCs w:val="24"/>
        </w:rPr>
        <w:t>indul el</w:t>
      </w:r>
      <w:r w:rsidR="005B7BE1">
        <w:rPr>
          <w:sz w:val="24"/>
          <w:szCs w:val="24"/>
        </w:rPr>
        <w:t>, hogy aztán összekapcsolja őket.</w:t>
      </w:r>
      <w:r w:rsidR="00752B16">
        <w:rPr>
          <w:sz w:val="24"/>
          <w:szCs w:val="24"/>
        </w:rPr>
        <w:t xml:space="preserve"> Az egyik a megfigyeléstudomány (</w:t>
      </w:r>
      <w:proofErr w:type="spellStart"/>
      <w:r w:rsidR="00A0575F">
        <w:rPr>
          <w:sz w:val="24"/>
          <w:szCs w:val="24"/>
        </w:rPr>
        <w:t>surveillance</w:t>
      </w:r>
      <w:proofErr w:type="spellEnd"/>
      <w:r w:rsidR="00A0575F">
        <w:rPr>
          <w:sz w:val="24"/>
          <w:szCs w:val="24"/>
        </w:rPr>
        <w:t xml:space="preserve"> </w:t>
      </w:r>
      <w:proofErr w:type="spellStart"/>
      <w:r w:rsidR="00A0575F">
        <w:rPr>
          <w:sz w:val="24"/>
          <w:szCs w:val="24"/>
        </w:rPr>
        <w:t>studies</w:t>
      </w:r>
      <w:proofErr w:type="spellEnd"/>
      <w:r w:rsidR="00752B16">
        <w:rPr>
          <w:sz w:val="24"/>
          <w:szCs w:val="24"/>
        </w:rPr>
        <w:t>)</w:t>
      </w:r>
      <w:r w:rsidR="00A0575F">
        <w:rPr>
          <w:sz w:val="24"/>
          <w:szCs w:val="24"/>
        </w:rPr>
        <w:t xml:space="preserve">, </w:t>
      </w:r>
      <w:r w:rsidR="00752B16">
        <w:rPr>
          <w:sz w:val="24"/>
          <w:szCs w:val="24"/>
        </w:rPr>
        <w:t xml:space="preserve">a másik </w:t>
      </w:r>
      <w:r w:rsidR="00A0575F">
        <w:rPr>
          <w:sz w:val="24"/>
          <w:szCs w:val="24"/>
        </w:rPr>
        <w:t>a politikai geográfia. Az előbbi tárgya a megfigye</w:t>
      </w:r>
      <w:r w:rsidR="00752B16">
        <w:rPr>
          <w:sz w:val="24"/>
          <w:szCs w:val="24"/>
        </w:rPr>
        <w:t xml:space="preserve">lés (vagy felügyelet), </w:t>
      </w:r>
      <w:r w:rsidR="00CB1D62">
        <w:rPr>
          <w:sz w:val="24"/>
          <w:szCs w:val="24"/>
        </w:rPr>
        <w:t xml:space="preserve">ami </w:t>
      </w:r>
      <w:r w:rsidR="00D25FCE">
        <w:rPr>
          <w:sz w:val="24"/>
          <w:szCs w:val="24"/>
        </w:rPr>
        <w:t xml:space="preserve">– állítja </w:t>
      </w:r>
      <w:proofErr w:type="spellStart"/>
      <w:r w:rsidR="00D25FCE">
        <w:rPr>
          <w:sz w:val="24"/>
          <w:szCs w:val="24"/>
        </w:rPr>
        <w:t>Klauser</w:t>
      </w:r>
      <w:proofErr w:type="spellEnd"/>
      <w:r w:rsidR="00D25FCE">
        <w:rPr>
          <w:sz w:val="24"/>
          <w:szCs w:val="24"/>
        </w:rPr>
        <w:t xml:space="preserve"> – </w:t>
      </w:r>
      <w:r w:rsidR="00CB1D62">
        <w:rPr>
          <w:sz w:val="24"/>
          <w:szCs w:val="24"/>
        </w:rPr>
        <w:t xml:space="preserve">elválaszthatatlanul összekapcsolódik a térrel; </w:t>
      </w:r>
      <w:r w:rsidR="00752B16">
        <w:rPr>
          <w:sz w:val="24"/>
          <w:szCs w:val="24"/>
        </w:rPr>
        <w:t xml:space="preserve">az utóbbi </w:t>
      </w:r>
      <w:r w:rsidR="00CB1D62">
        <w:rPr>
          <w:sz w:val="24"/>
          <w:szCs w:val="24"/>
        </w:rPr>
        <w:t xml:space="preserve">tárgya </w:t>
      </w:r>
      <w:r w:rsidR="00752B16">
        <w:rPr>
          <w:sz w:val="24"/>
          <w:szCs w:val="24"/>
        </w:rPr>
        <w:t xml:space="preserve">hatalom és </w:t>
      </w:r>
      <w:r w:rsidR="004069F9">
        <w:rPr>
          <w:sz w:val="24"/>
          <w:szCs w:val="24"/>
        </w:rPr>
        <w:t>tér</w:t>
      </w:r>
      <w:r w:rsidR="00CB1D62">
        <w:rPr>
          <w:sz w:val="24"/>
          <w:szCs w:val="24"/>
        </w:rPr>
        <w:t xml:space="preserve">, melyek </w:t>
      </w:r>
      <w:r w:rsidR="00D25FCE">
        <w:rPr>
          <w:sz w:val="24"/>
          <w:szCs w:val="24"/>
        </w:rPr>
        <w:t xml:space="preserve">– állítják a politikai geográfusok – </w:t>
      </w:r>
      <w:r w:rsidR="00CB1D62">
        <w:rPr>
          <w:sz w:val="24"/>
          <w:szCs w:val="24"/>
        </w:rPr>
        <w:t>elválaszthatatlanul összekapcsolódnak egymással. Ha megfigyelés megfelelő leírását akarjuk adni, akkor</w:t>
      </w:r>
      <w:r w:rsidR="00D25FCE">
        <w:rPr>
          <w:sz w:val="24"/>
          <w:szCs w:val="24"/>
        </w:rPr>
        <w:t>, véli</w:t>
      </w:r>
      <w:r w:rsidR="00A330EF">
        <w:rPr>
          <w:sz w:val="24"/>
          <w:szCs w:val="24"/>
        </w:rPr>
        <w:t xml:space="preserve"> </w:t>
      </w:r>
      <w:proofErr w:type="spellStart"/>
      <w:r w:rsidR="00A330EF">
        <w:rPr>
          <w:sz w:val="24"/>
          <w:szCs w:val="24"/>
        </w:rPr>
        <w:t>Klauser</w:t>
      </w:r>
      <w:proofErr w:type="spellEnd"/>
      <w:r w:rsidR="00A330EF">
        <w:rPr>
          <w:sz w:val="24"/>
          <w:szCs w:val="24"/>
        </w:rPr>
        <w:t xml:space="preserve">, meg kell ragadnunk a megfigyelés, tér és hatalom interakcióját. Henry </w:t>
      </w:r>
      <w:proofErr w:type="spellStart"/>
      <w:r w:rsidR="005B7BE1">
        <w:rPr>
          <w:sz w:val="24"/>
          <w:szCs w:val="24"/>
        </w:rPr>
        <w:t>Lefebvre</w:t>
      </w:r>
      <w:proofErr w:type="spellEnd"/>
      <w:r w:rsidR="005B7BE1">
        <w:rPr>
          <w:sz w:val="24"/>
          <w:szCs w:val="24"/>
        </w:rPr>
        <w:t xml:space="preserve">, </w:t>
      </w:r>
      <w:r w:rsidR="00A330EF">
        <w:rPr>
          <w:sz w:val="24"/>
          <w:szCs w:val="24"/>
        </w:rPr>
        <w:t xml:space="preserve">Michel Foucault, Bruno </w:t>
      </w:r>
      <w:proofErr w:type="spellStart"/>
      <w:r w:rsidR="00A330EF">
        <w:rPr>
          <w:sz w:val="24"/>
          <w:szCs w:val="24"/>
        </w:rPr>
        <w:t>Latour</w:t>
      </w:r>
      <w:proofErr w:type="spellEnd"/>
      <w:r w:rsidR="00A330EF">
        <w:rPr>
          <w:sz w:val="24"/>
          <w:szCs w:val="24"/>
        </w:rPr>
        <w:t xml:space="preserve"> és mások </w:t>
      </w:r>
      <w:r w:rsidR="005B7BE1">
        <w:rPr>
          <w:sz w:val="24"/>
          <w:szCs w:val="24"/>
        </w:rPr>
        <w:t xml:space="preserve">kreatív </w:t>
      </w:r>
      <w:r w:rsidR="00A330EF">
        <w:rPr>
          <w:sz w:val="24"/>
          <w:szCs w:val="24"/>
        </w:rPr>
        <w:t>elsajátításával</w:t>
      </w:r>
      <w:r w:rsidR="00243E45">
        <w:rPr>
          <w:sz w:val="24"/>
          <w:szCs w:val="24"/>
        </w:rPr>
        <w:t xml:space="preserve"> </w:t>
      </w:r>
      <w:proofErr w:type="spellStart"/>
      <w:r w:rsidR="00D25FCE">
        <w:rPr>
          <w:sz w:val="24"/>
          <w:szCs w:val="24"/>
        </w:rPr>
        <w:t>Klauser</w:t>
      </w:r>
      <w:proofErr w:type="spellEnd"/>
      <w:r w:rsidR="00D25FCE">
        <w:rPr>
          <w:sz w:val="24"/>
          <w:szCs w:val="24"/>
        </w:rPr>
        <w:t xml:space="preserve"> </w:t>
      </w:r>
      <w:r w:rsidR="00243E45">
        <w:rPr>
          <w:sz w:val="24"/>
          <w:szCs w:val="24"/>
        </w:rPr>
        <w:t xml:space="preserve">arra jut: </w:t>
      </w:r>
      <w:r w:rsidR="00A330EF">
        <w:rPr>
          <w:sz w:val="24"/>
          <w:szCs w:val="24"/>
        </w:rPr>
        <w:t>a szóban forgó interakciókban</w:t>
      </w:r>
      <w:r w:rsidR="00CB1D62">
        <w:rPr>
          <w:sz w:val="24"/>
          <w:szCs w:val="24"/>
        </w:rPr>
        <w:t xml:space="preserve"> </w:t>
      </w:r>
      <w:r w:rsidR="004069F9">
        <w:rPr>
          <w:sz w:val="24"/>
          <w:szCs w:val="24"/>
        </w:rPr>
        <w:t>döntő szerepe van a közvetítőknek</w:t>
      </w:r>
      <w:r w:rsidR="00CC0BFE">
        <w:rPr>
          <w:sz w:val="24"/>
          <w:szCs w:val="24"/>
        </w:rPr>
        <w:t xml:space="preserve"> és közvetítéseknek</w:t>
      </w:r>
      <w:r w:rsidR="00243E45">
        <w:rPr>
          <w:sz w:val="24"/>
          <w:szCs w:val="24"/>
        </w:rPr>
        <w:t>. E</w:t>
      </w:r>
      <w:r w:rsidR="00CB1D62">
        <w:rPr>
          <w:sz w:val="24"/>
          <w:szCs w:val="24"/>
        </w:rPr>
        <w:t xml:space="preserve">zek azok, amelyek </w:t>
      </w:r>
      <w:r w:rsidR="00CC0BFE">
        <w:rPr>
          <w:sz w:val="24"/>
          <w:szCs w:val="24"/>
        </w:rPr>
        <w:t xml:space="preserve">létrehozzák </w:t>
      </w:r>
      <w:r w:rsidR="00CB1D62">
        <w:rPr>
          <w:sz w:val="24"/>
          <w:szCs w:val="24"/>
        </w:rPr>
        <w:t xml:space="preserve">a hatást, az egyiknek a másikra gyakorolt </w:t>
      </w:r>
      <w:r w:rsidR="005B7BE1">
        <w:rPr>
          <w:sz w:val="24"/>
          <w:szCs w:val="24"/>
        </w:rPr>
        <w:t xml:space="preserve">konkrét </w:t>
      </w:r>
      <w:r w:rsidR="00CB1D62">
        <w:rPr>
          <w:sz w:val="24"/>
          <w:szCs w:val="24"/>
        </w:rPr>
        <w:t>hatását.</w:t>
      </w:r>
      <w:r w:rsidR="00CC0BFE">
        <w:rPr>
          <w:sz w:val="24"/>
          <w:szCs w:val="24"/>
        </w:rPr>
        <w:t xml:space="preserve"> A </w:t>
      </w:r>
      <w:r w:rsidR="004069F9">
        <w:rPr>
          <w:sz w:val="24"/>
          <w:szCs w:val="24"/>
        </w:rPr>
        <w:t>megfigyelést, annak h</w:t>
      </w:r>
      <w:r w:rsidR="00CB1D62">
        <w:rPr>
          <w:sz w:val="24"/>
          <w:szCs w:val="24"/>
        </w:rPr>
        <w:t xml:space="preserve">atalommal és térrel való </w:t>
      </w:r>
      <w:r w:rsidR="00360EBB">
        <w:rPr>
          <w:sz w:val="24"/>
          <w:szCs w:val="24"/>
        </w:rPr>
        <w:t>interakcióját</w:t>
      </w:r>
      <w:r w:rsidR="00CB1D62">
        <w:rPr>
          <w:sz w:val="24"/>
          <w:szCs w:val="24"/>
        </w:rPr>
        <w:t xml:space="preserve"> </w:t>
      </w:r>
      <w:r w:rsidR="00A330EF">
        <w:rPr>
          <w:sz w:val="24"/>
          <w:szCs w:val="24"/>
        </w:rPr>
        <w:t xml:space="preserve">tehát, állítja </w:t>
      </w:r>
      <w:proofErr w:type="spellStart"/>
      <w:r w:rsidR="00A330EF">
        <w:rPr>
          <w:sz w:val="24"/>
          <w:szCs w:val="24"/>
        </w:rPr>
        <w:t>Klauser</w:t>
      </w:r>
      <w:proofErr w:type="spellEnd"/>
      <w:r w:rsidR="00A330EF">
        <w:rPr>
          <w:sz w:val="24"/>
          <w:szCs w:val="24"/>
        </w:rPr>
        <w:t xml:space="preserve">, </w:t>
      </w:r>
      <w:r w:rsidR="00CB1D62">
        <w:rPr>
          <w:sz w:val="24"/>
          <w:szCs w:val="24"/>
        </w:rPr>
        <w:t>a közvetítőkre és közvetítés</w:t>
      </w:r>
      <w:r w:rsidR="004069F9">
        <w:rPr>
          <w:sz w:val="24"/>
          <w:szCs w:val="24"/>
        </w:rPr>
        <w:t xml:space="preserve"> foly</w:t>
      </w:r>
      <w:r w:rsidR="00CB1D62">
        <w:rPr>
          <w:sz w:val="24"/>
          <w:szCs w:val="24"/>
        </w:rPr>
        <w:t>a</w:t>
      </w:r>
      <w:r w:rsidR="004069F9">
        <w:rPr>
          <w:sz w:val="24"/>
          <w:szCs w:val="24"/>
        </w:rPr>
        <w:t>matira fókuszálva</w:t>
      </w:r>
      <w:r w:rsidR="00360EBB">
        <w:rPr>
          <w:sz w:val="24"/>
          <w:szCs w:val="24"/>
        </w:rPr>
        <w:t xml:space="preserve"> lehet leírni és megragadni.</w:t>
      </w:r>
    </w:p>
    <w:p w14:paraId="458C36C1" w14:textId="70755BCF" w:rsidR="004069F9" w:rsidRDefault="00360EBB" w:rsidP="00710730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Hogy érsük, miről is van szó, </w:t>
      </w:r>
      <w:r w:rsidR="00A330EF">
        <w:rPr>
          <w:sz w:val="24"/>
          <w:szCs w:val="24"/>
        </w:rPr>
        <w:t>v</w:t>
      </w:r>
      <w:r w:rsidR="005B7BE1">
        <w:rPr>
          <w:sz w:val="24"/>
          <w:szCs w:val="24"/>
        </w:rPr>
        <w:t xml:space="preserve">együnk egy példát, </w:t>
      </w:r>
      <w:r w:rsidR="00A54797">
        <w:rPr>
          <w:sz w:val="24"/>
          <w:szCs w:val="24"/>
        </w:rPr>
        <w:t xml:space="preserve">a már említett </w:t>
      </w:r>
      <w:proofErr w:type="spellStart"/>
      <w:r w:rsidR="00A54797">
        <w:rPr>
          <w:sz w:val="24"/>
          <w:szCs w:val="24"/>
        </w:rPr>
        <w:t>Wazét</w:t>
      </w:r>
      <w:proofErr w:type="spellEnd"/>
      <w:r w:rsidR="00A54797">
        <w:rPr>
          <w:sz w:val="24"/>
          <w:szCs w:val="24"/>
        </w:rPr>
        <w:t>.</w:t>
      </w:r>
      <w:r w:rsidR="00243E45">
        <w:rPr>
          <w:sz w:val="24"/>
          <w:szCs w:val="24"/>
        </w:rPr>
        <w:t xml:space="preserve"> Ez egy </w:t>
      </w:r>
      <w:proofErr w:type="gramStart"/>
      <w:r w:rsidR="00243E45">
        <w:rPr>
          <w:sz w:val="24"/>
          <w:szCs w:val="24"/>
        </w:rPr>
        <w:t>navigációs</w:t>
      </w:r>
      <w:proofErr w:type="gramEnd"/>
      <w:r w:rsidR="00243E45">
        <w:rPr>
          <w:sz w:val="24"/>
          <w:szCs w:val="24"/>
        </w:rPr>
        <w:t xml:space="preserve"> alkalmazás, amely lehetővé tesz</w:t>
      </w:r>
      <w:r w:rsidR="003832FB">
        <w:rPr>
          <w:sz w:val="24"/>
          <w:szCs w:val="24"/>
        </w:rPr>
        <w:t>i felhasználóinak</w:t>
      </w:r>
      <w:r w:rsidR="00243E45">
        <w:rPr>
          <w:sz w:val="24"/>
          <w:szCs w:val="24"/>
        </w:rPr>
        <w:t>, hogy bejelentsék a tra</w:t>
      </w:r>
      <w:r w:rsidR="004A471A">
        <w:rPr>
          <w:sz w:val="24"/>
          <w:szCs w:val="24"/>
        </w:rPr>
        <w:t>ffipaxok konkrét helyét, ami aztán megjelenik</w:t>
      </w:r>
      <w:r w:rsidR="00243E45">
        <w:rPr>
          <w:sz w:val="24"/>
          <w:szCs w:val="24"/>
        </w:rPr>
        <w:t xml:space="preserve"> a térképen</w:t>
      </w:r>
      <w:r w:rsidR="003832FB">
        <w:rPr>
          <w:sz w:val="24"/>
          <w:szCs w:val="24"/>
        </w:rPr>
        <w:t>, ahogyan</w:t>
      </w:r>
      <w:r w:rsidR="00C729F9">
        <w:rPr>
          <w:sz w:val="24"/>
          <w:szCs w:val="24"/>
        </w:rPr>
        <w:t xml:space="preserve"> </w:t>
      </w:r>
      <w:r w:rsidR="00A54797">
        <w:rPr>
          <w:sz w:val="24"/>
          <w:szCs w:val="24"/>
        </w:rPr>
        <w:t xml:space="preserve">egyébként </w:t>
      </w:r>
      <w:r w:rsidR="00C729F9">
        <w:rPr>
          <w:sz w:val="24"/>
          <w:szCs w:val="24"/>
        </w:rPr>
        <w:t>a forgalom nagyságára vonatkozó adatok is.</w:t>
      </w:r>
      <w:r w:rsidR="00243E45">
        <w:rPr>
          <w:sz w:val="24"/>
          <w:szCs w:val="24"/>
        </w:rPr>
        <w:t xml:space="preserve"> A </w:t>
      </w:r>
      <w:proofErr w:type="spellStart"/>
      <w:r w:rsidR="00C729F9">
        <w:rPr>
          <w:sz w:val="24"/>
          <w:szCs w:val="24"/>
        </w:rPr>
        <w:t>Waze</w:t>
      </w:r>
      <w:proofErr w:type="spellEnd"/>
      <w:r w:rsidR="003832FB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ezzel, vagyis </w:t>
      </w:r>
      <w:r w:rsidR="00C729F9">
        <w:rPr>
          <w:sz w:val="24"/>
          <w:szCs w:val="24"/>
        </w:rPr>
        <w:t xml:space="preserve">a </w:t>
      </w:r>
      <w:r w:rsidR="00243E45">
        <w:rPr>
          <w:sz w:val="24"/>
          <w:szCs w:val="24"/>
        </w:rPr>
        <w:t>megfigyelők megfigyelés</w:t>
      </w:r>
      <w:r w:rsidR="003832FB">
        <w:rPr>
          <w:sz w:val="24"/>
          <w:szCs w:val="24"/>
        </w:rPr>
        <w:t>ével</w:t>
      </w:r>
      <w:r w:rsidR="00243E45">
        <w:rPr>
          <w:sz w:val="24"/>
          <w:szCs w:val="24"/>
        </w:rPr>
        <w:t xml:space="preserve"> lehetőséget ad a menekülésre, </w:t>
      </w:r>
      <w:r w:rsidR="00C729F9">
        <w:rPr>
          <w:sz w:val="24"/>
          <w:szCs w:val="24"/>
        </w:rPr>
        <w:t>de arra is, hogy a rendőrök</w:t>
      </w:r>
      <w:r w:rsidR="00A54797">
        <w:rPr>
          <w:sz w:val="24"/>
          <w:szCs w:val="24"/>
        </w:rPr>
        <w:t>,</w:t>
      </w:r>
      <w:r>
        <w:rPr>
          <w:sz w:val="24"/>
          <w:szCs w:val="24"/>
        </w:rPr>
        <w:t xml:space="preserve"> hiszen az alkalmazást megnyitva </w:t>
      </w:r>
      <w:r w:rsidR="00C729F9">
        <w:rPr>
          <w:sz w:val="24"/>
          <w:szCs w:val="24"/>
        </w:rPr>
        <w:t>ők is láthat</w:t>
      </w:r>
      <w:r w:rsidR="003832FB">
        <w:rPr>
          <w:sz w:val="24"/>
          <w:szCs w:val="24"/>
        </w:rPr>
        <w:t>ják, amit az autósok láthatnak, a</w:t>
      </w:r>
      <w:r w:rsidR="000D0655">
        <w:rPr>
          <w:sz w:val="24"/>
          <w:szCs w:val="24"/>
        </w:rPr>
        <w:t xml:space="preserve"> </w:t>
      </w:r>
      <w:r w:rsidR="00A54797">
        <w:rPr>
          <w:sz w:val="24"/>
          <w:szCs w:val="24"/>
        </w:rPr>
        <w:t xml:space="preserve">kedvelt </w:t>
      </w:r>
      <w:r w:rsidR="000D0655">
        <w:rPr>
          <w:sz w:val="24"/>
          <w:szCs w:val="24"/>
        </w:rPr>
        <w:t xml:space="preserve">menekülési útvonalak mentén helyezzenek el traffipaxokat, meg arra is, hogy </w:t>
      </w:r>
      <w:r w:rsidR="00A54797">
        <w:rPr>
          <w:sz w:val="24"/>
          <w:szCs w:val="24"/>
        </w:rPr>
        <w:t>az autósok</w:t>
      </w:r>
      <w:r w:rsidR="004A471A">
        <w:rPr>
          <w:sz w:val="24"/>
          <w:szCs w:val="24"/>
        </w:rPr>
        <w:t>at</w:t>
      </w:r>
      <w:r w:rsidR="00A54797">
        <w:rPr>
          <w:sz w:val="24"/>
          <w:szCs w:val="24"/>
        </w:rPr>
        <w:t xml:space="preserve"> </w:t>
      </w:r>
      <w:r>
        <w:rPr>
          <w:sz w:val="24"/>
          <w:szCs w:val="24"/>
        </w:rPr>
        <w:t>kényszer</w:t>
      </w:r>
      <w:r w:rsidR="001C1E69">
        <w:rPr>
          <w:sz w:val="24"/>
          <w:szCs w:val="24"/>
        </w:rPr>
        <w:t xml:space="preserve"> nélkül</w:t>
      </w:r>
      <w:r>
        <w:rPr>
          <w:sz w:val="24"/>
          <w:szCs w:val="24"/>
        </w:rPr>
        <w:t xml:space="preserve"> rávegye, </w:t>
      </w:r>
      <w:r w:rsidR="000D0655">
        <w:rPr>
          <w:sz w:val="24"/>
          <w:szCs w:val="24"/>
        </w:rPr>
        <w:t>tart</w:t>
      </w:r>
      <w:r w:rsidR="003832FB">
        <w:rPr>
          <w:sz w:val="24"/>
          <w:szCs w:val="24"/>
        </w:rPr>
        <w:t>sák</w:t>
      </w:r>
      <w:r w:rsidR="00AB6812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be </w:t>
      </w:r>
      <w:r w:rsidR="00AB6812">
        <w:rPr>
          <w:sz w:val="24"/>
          <w:szCs w:val="24"/>
        </w:rPr>
        <w:t xml:space="preserve">a </w:t>
      </w:r>
      <w:r w:rsidR="000D0655">
        <w:rPr>
          <w:sz w:val="24"/>
          <w:szCs w:val="24"/>
        </w:rPr>
        <w:t>sebesség</w:t>
      </w:r>
      <w:r w:rsidR="00AB6812">
        <w:rPr>
          <w:sz w:val="24"/>
          <w:szCs w:val="24"/>
        </w:rPr>
        <w:t>határokat</w:t>
      </w:r>
      <w:r w:rsidR="0015742B">
        <w:rPr>
          <w:sz w:val="24"/>
          <w:szCs w:val="24"/>
        </w:rPr>
        <w:t>.</w:t>
      </w:r>
      <w:r w:rsidR="003832FB">
        <w:rPr>
          <w:sz w:val="24"/>
          <w:szCs w:val="24"/>
        </w:rPr>
        <w:t xml:space="preserve"> A </w:t>
      </w:r>
      <w:proofErr w:type="spellStart"/>
      <w:r w:rsidR="003832FB">
        <w:rPr>
          <w:sz w:val="24"/>
          <w:szCs w:val="24"/>
        </w:rPr>
        <w:t>Wa</w:t>
      </w:r>
      <w:r w:rsidR="00A54797">
        <w:rPr>
          <w:sz w:val="24"/>
          <w:szCs w:val="24"/>
        </w:rPr>
        <w:t>ze</w:t>
      </w:r>
      <w:proofErr w:type="spellEnd"/>
      <w:r w:rsidR="00A54797">
        <w:rPr>
          <w:sz w:val="24"/>
          <w:szCs w:val="24"/>
        </w:rPr>
        <w:t xml:space="preserve"> ily módon közvetítőként működik</w:t>
      </w:r>
      <w:r>
        <w:rPr>
          <w:sz w:val="24"/>
          <w:szCs w:val="24"/>
        </w:rPr>
        <w:t>, közvetít</w:t>
      </w:r>
      <w:r w:rsidR="00A54797">
        <w:rPr>
          <w:sz w:val="24"/>
          <w:szCs w:val="24"/>
        </w:rPr>
        <w:t xml:space="preserve"> az ellenőrzést-felügyeletet gyakorló hatalom és az autózó állampolgárok között</w:t>
      </w:r>
      <w:r w:rsidR="004A471A">
        <w:rPr>
          <w:sz w:val="24"/>
          <w:szCs w:val="24"/>
        </w:rPr>
        <w:t>. E</w:t>
      </w:r>
      <w:r>
        <w:rPr>
          <w:sz w:val="24"/>
          <w:szCs w:val="24"/>
        </w:rPr>
        <w:t xml:space="preserve">zen </w:t>
      </w:r>
      <w:proofErr w:type="gramStart"/>
      <w:r>
        <w:rPr>
          <w:sz w:val="24"/>
          <w:szCs w:val="24"/>
        </w:rPr>
        <w:t>applikáció</w:t>
      </w:r>
      <w:proofErr w:type="gramEnd"/>
      <w:r>
        <w:rPr>
          <w:sz w:val="24"/>
          <w:szCs w:val="24"/>
        </w:rPr>
        <w:t xml:space="preserve"> </w:t>
      </w:r>
      <w:r w:rsidR="004A471A">
        <w:rPr>
          <w:sz w:val="24"/>
          <w:szCs w:val="24"/>
        </w:rPr>
        <w:t xml:space="preserve">mint közvetítő </w:t>
      </w:r>
      <w:r w:rsidR="003832FB">
        <w:rPr>
          <w:sz w:val="24"/>
          <w:szCs w:val="24"/>
        </w:rPr>
        <w:t xml:space="preserve">figyelembe vétele nélkül </w:t>
      </w:r>
      <w:r w:rsidR="001C1E69">
        <w:rPr>
          <w:sz w:val="24"/>
          <w:szCs w:val="24"/>
        </w:rPr>
        <w:t>nem tudunk számot</w:t>
      </w:r>
      <w:r w:rsidR="003832FB">
        <w:rPr>
          <w:sz w:val="24"/>
          <w:szCs w:val="24"/>
        </w:rPr>
        <w:t xml:space="preserve"> adni a megfigyelés hatásáról:</w:t>
      </w:r>
      <w:r w:rsidR="001C1E69">
        <w:rPr>
          <w:sz w:val="24"/>
          <w:szCs w:val="24"/>
        </w:rPr>
        <w:t xml:space="preserve"> arról, </w:t>
      </w:r>
      <w:r w:rsidR="00A54797">
        <w:rPr>
          <w:sz w:val="24"/>
          <w:szCs w:val="24"/>
        </w:rPr>
        <w:t>hogy a</w:t>
      </w:r>
      <w:r w:rsidR="001C1E69">
        <w:rPr>
          <w:sz w:val="24"/>
          <w:szCs w:val="24"/>
        </w:rPr>
        <w:t xml:space="preserve"> traffipaxokat lokalizáló</w:t>
      </w:r>
      <w:r w:rsidR="00A54797">
        <w:rPr>
          <w:sz w:val="24"/>
          <w:szCs w:val="24"/>
        </w:rPr>
        <w:t xml:space="preserve"> </w:t>
      </w:r>
      <w:proofErr w:type="spellStart"/>
      <w:r w:rsidR="00430C15">
        <w:rPr>
          <w:sz w:val="24"/>
          <w:szCs w:val="24"/>
        </w:rPr>
        <w:t>Waz</w:t>
      </w:r>
      <w:r w:rsidR="001C1E69">
        <w:rPr>
          <w:sz w:val="24"/>
          <w:szCs w:val="24"/>
        </w:rPr>
        <w:t>e</w:t>
      </w:r>
      <w:proofErr w:type="spellEnd"/>
      <w:r w:rsidR="001C1E69">
        <w:rPr>
          <w:sz w:val="24"/>
          <w:szCs w:val="24"/>
        </w:rPr>
        <w:t xml:space="preserve"> a </w:t>
      </w:r>
      <w:r w:rsidR="00A54797">
        <w:rPr>
          <w:sz w:val="24"/>
          <w:szCs w:val="24"/>
        </w:rPr>
        <w:t xml:space="preserve">teret ketté, kétféle cselekvési térré osztja, </w:t>
      </w:r>
      <w:r w:rsidR="001C1E69">
        <w:rPr>
          <w:sz w:val="24"/>
          <w:szCs w:val="24"/>
        </w:rPr>
        <w:t>orientálva ezzel mind a megfigyelők, mind a megfigyeltek</w:t>
      </w:r>
      <w:r w:rsidR="00A54797">
        <w:rPr>
          <w:sz w:val="24"/>
          <w:szCs w:val="24"/>
        </w:rPr>
        <w:t xml:space="preserve"> </w:t>
      </w:r>
      <w:r w:rsidR="003832FB">
        <w:rPr>
          <w:sz w:val="24"/>
          <w:szCs w:val="24"/>
        </w:rPr>
        <w:t>c</w:t>
      </w:r>
      <w:r w:rsidR="00725DA6">
        <w:rPr>
          <w:sz w:val="24"/>
          <w:szCs w:val="24"/>
        </w:rPr>
        <w:t>selekvéseit</w:t>
      </w:r>
      <w:r w:rsidR="001C1E69">
        <w:rPr>
          <w:sz w:val="24"/>
          <w:szCs w:val="24"/>
        </w:rPr>
        <w:t xml:space="preserve">, és hogy </w:t>
      </w:r>
      <w:r w:rsidR="00A54797">
        <w:rPr>
          <w:sz w:val="24"/>
          <w:szCs w:val="24"/>
        </w:rPr>
        <w:t>általa az ellenőrző hatalom anélkül képes szabálykövetésre bírni</w:t>
      </w:r>
      <w:r w:rsidR="001C1E69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az </w:t>
      </w:r>
      <w:r w:rsidR="001C1E69">
        <w:rPr>
          <w:sz w:val="24"/>
          <w:szCs w:val="24"/>
        </w:rPr>
        <w:t>állampolgárokat</w:t>
      </w:r>
      <w:r w:rsidR="00725DA6">
        <w:rPr>
          <w:sz w:val="24"/>
          <w:szCs w:val="24"/>
        </w:rPr>
        <w:t xml:space="preserve">, hogy </w:t>
      </w:r>
      <w:proofErr w:type="spellStart"/>
      <w:r w:rsidR="00725DA6">
        <w:rPr>
          <w:sz w:val="24"/>
          <w:szCs w:val="24"/>
        </w:rPr>
        <w:t>kényszeríte</w:t>
      </w:r>
      <w:proofErr w:type="spellEnd"/>
      <w:r w:rsidR="00725DA6">
        <w:rPr>
          <w:sz w:val="24"/>
          <w:szCs w:val="24"/>
        </w:rPr>
        <w:t>.</w:t>
      </w:r>
    </w:p>
    <w:p w14:paraId="1417CA42" w14:textId="186B5C17" w:rsidR="0048470C" w:rsidRDefault="003832FB" w:rsidP="00710730">
      <w:pPr>
        <w:jc w:val="both"/>
        <w:rPr>
          <w:sz w:val="24"/>
          <w:szCs w:val="24"/>
        </w:rPr>
      </w:pPr>
      <w:proofErr w:type="spellStart"/>
      <w:r>
        <w:rPr>
          <w:sz w:val="24"/>
          <w:szCs w:val="24"/>
        </w:rPr>
        <w:t>Klauser</w:t>
      </w:r>
      <w:proofErr w:type="spellEnd"/>
      <w:r>
        <w:rPr>
          <w:sz w:val="24"/>
          <w:szCs w:val="24"/>
        </w:rPr>
        <w:t xml:space="preserve"> könyvének </w:t>
      </w:r>
      <w:r w:rsidR="0048470C">
        <w:rPr>
          <w:sz w:val="24"/>
          <w:szCs w:val="24"/>
        </w:rPr>
        <w:t xml:space="preserve">egyik </w:t>
      </w:r>
      <w:r>
        <w:rPr>
          <w:sz w:val="24"/>
          <w:szCs w:val="24"/>
        </w:rPr>
        <w:t>fő állítása:</w:t>
      </w:r>
      <w:r w:rsidR="00EB00E3">
        <w:rPr>
          <w:sz w:val="24"/>
          <w:szCs w:val="24"/>
        </w:rPr>
        <w:t xml:space="preserve"> </w:t>
      </w:r>
      <w:r w:rsidR="00CE44C0">
        <w:rPr>
          <w:sz w:val="24"/>
          <w:szCs w:val="24"/>
        </w:rPr>
        <w:t xml:space="preserve">a megfigyelés lényegi kapcsolatban áll a térrel, és e kapcsolat kétoldalú: a tér éppúgy hat a megfigyelésre, mint a megfigyelés a térre. </w:t>
      </w:r>
      <w:r w:rsidR="001C1E69">
        <w:rPr>
          <w:sz w:val="24"/>
          <w:szCs w:val="24"/>
        </w:rPr>
        <w:t>A</w:t>
      </w:r>
      <w:r w:rsidR="007F30A7">
        <w:rPr>
          <w:sz w:val="24"/>
          <w:szCs w:val="24"/>
        </w:rPr>
        <w:t xml:space="preserve"> tér és megfigyelés kölcsönösen </w:t>
      </w:r>
      <w:proofErr w:type="spellStart"/>
      <w:r w:rsidR="007F30A7">
        <w:rPr>
          <w:sz w:val="24"/>
          <w:szCs w:val="24"/>
        </w:rPr>
        <w:t>konstituálják</w:t>
      </w:r>
      <w:proofErr w:type="spellEnd"/>
      <w:r w:rsidR="007F30A7">
        <w:rPr>
          <w:sz w:val="24"/>
          <w:szCs w:val="24"/>
        </w:rPr>
        <w:t xml:space="preserve"> egymást. </w:t>
      </w:r>
      <w:r w:rsidR="00CC34FB">
        <w:rPr>
          <w:sz w:val="24"/>
          <w:szCs w:val="24"/>
        </w:rPr>
        <w:t xml:space="preserve">A </w:t>
      </w:r>
      <w:r w:rsidR="007F30A7">
        <w:rPr>
          <w:sz w:val="24"/>
          <w:szCs w:val="24"/>
        </w:rPr>
        <w:t xml:space="preserve">tér </w:t>
      </w:r>
      <w:r>
        <w:rPr>
          <w:sz w:val="24"/>
          <w:szCs w:val="24"/>
        </w:rPr>
        <w:t xml:space="preserve">tehát </w:t>
      </w:r>
      <w:r w:rsidR="007F30A7">
        <w:rPr>
          <w:sz w:val="24"/>
          <w:szCs w:val="24"/>
        </w:rPr>
        <w:t xml:space="preserve">nem </w:t>
      </w:r>
      <w:r w:rsidR="00CC34FB">
        <w:rPr>
          <w:sz w:val="24"/>
          <w:szCs w:val="24"/>
        </w:rPr>
        <w:t xml:space="preserve">egyszerűen a megfigyelés </w:t>
      </w:r>
      <w:r w:rsidR="00CC34FB">
        <w:rPr>
          <w:sz w:val="24"/>
          <w:szCs w:val="24"/>
        </w:rPr>
        <w:lastRenderedPageBreak/>
        <w:t xml:space="preserve">tárgya, </w:t>
      </w:r>
      <w:r w:rsidR="007F30A7">
        <w:rPr>
          <w:sz w:val="24"/>
          <w:szCs w:val="24"/>
        </w:rPr>
        <w:t>közvetítője</w:t>
      </w:r>
      <w:r w:rsidR="00CC34FB">
        <w:rPr>
          <w:sz w:val="24"/>
          <w:szCs w:val="24"/>
        </w:rPr>
        <w:t>, helye</w:t>
      </w:r>
      <w:r w:rsidR="000C366A">
        <w:rPr>
          <w:sz w:val="24"/>
          <w:szCs w:val="24"/>
        </w:rPr>
        <w:t xml:space="preserve"> és </w:t>
      </w:r>
      <w:r w:rsidR="0048470C">
        <w:rPr>
          <w:sz w:val="24"/>
          <w:szCs w:val="24"/>
        </w:rPr>
        <w:t xml:space="preserve">statikus </w:t>
      </w:r>
      <w:r w:rsidR="000C366A">
        <w:rPr>
          <w:sz w:val="24"/>
          <w:szCs w:val="24"/>
        </w:rPr>
        <w:t>háttere,</w:t>
      </w:r>
      <w:r w:rsidR="007F30A7">
        <w:rPr>
          <w:sz w:val="24"/>
          <w:szCs w:val="24"/>
        </w:rPr>
        <w:t xml:space="preserve"> hanem </w:t>
      </w:r>
      <w:r w:rsidR="009B7020">
        <w:rPr>
          <w:sz w:val="24"/>
          <w:szCs w:val="24"/>
        </w:rPr>
        <w:t>alakítója-formálója</w:t>
      </w:r>
      <w:r w:rsidR="00CC34FB">
        <w:rPr>
          <w:sz w:val="24"/>
          <w:szCs w:val="24"/>
        </w:rPr>
        <w:t xml:space="preserve">; a megfigyelés pedig nem egyszerűen áthatol a téren, mint fény az </w:t>
      </w:r>
      <w:r w:rsidR="00011C6A">
        <w:rPr>
          <w:sz w:val="24"/>
          <w:szCs w:val="24"/>
        </w:rPr>
        <w:t>üvegen</w:t>
      </w:r>
      <w:r w:rsidR="00CC34FB">
        <w:rPr>
          <w:sz w:val="24"/>
          <w:szCs w:val="24"/>
        </w:rPr>
        <w:t>, hanem b</w:t>
      </w:r>
      <w:r w:rsidR="009B7020">
        <w:rPr>
          <w:sz w:val="24"/>
          <w:szCs w:val="24"/>
        </w:rPr>
        <w:t>eleíródik a térbe, alakítja-formálja azt. Vagyis n</w:t>
      </w:r>
      <w:r w:rsidR="00CC34FB">
        <w:rPr>
          <w:sz w:val="24"/>
          <w:szCs w:val="24"/>
        </w:rPr>
        <w:t>emcsak a megfigyelés hat a térre (szerkezetére, használatára</w:t>
      </w:r>
      <w:r w:rsidR="009B7020">
        <w:rPr>
          <w:sz w:val="24"/>
          <w:szCs w:val="24"/>
        </w:rPr>
        <w:t xml:space="preserve">, </w:t>
      </w:r>
      <w:r w:rsidR="00CC34FB">
        <w:rPr>
          <w:sz w:val="24"/>
          <w:szCs w:val="24"/>
        </w:rPr>
        <w:t>tapasztalatára</w:t>
      </w:r>
      <w:r w:rsidR="00141487">
        <w:rPr>
          <w:sz w:val="24"/>
          <w:szCs w:val="24"/>
        </w:rPr>
        <w:t xml:space="preserve"> és benne</w:t>
      </w:r>
      <w:r>
        <w:rPr>
          <w:sz w:val="24"/>
          <w:szCs w:val="24"/>
        </w:rPr>
        <w:t xml:space="preserve"> zajló cselekvésre</w:t>
      </w:r>
      <w:r w:rsidR="00CC34FB">
        <w:rPr>
          <w:sz w:val="24"/>
          <w:szCs w:val="24"/>
        </w:rPr>
        <w:t xml:space="preserve">), hanem a terek (szerkezete, </w:t>
      </w:r>
      <w:r w:rsidR="009B7020">
        <w:rPr>
          <w:sz w:val="24"/>
          <w:szCs w:val="24"/>
        </w:rPr>
        <w:t>használata,</w:t>
      </w:r>
      <w:r w:rsidR="00CC34FB">
        <w:rPr>
          <w:sz w:val="24"/>
          <w:szCs w:val="24"/>
        </w:rPr>
        <w:t xml:space="preserve"> tapasztalata</w:t>
      </w:r>
      <w:r w:rsidR="00141487">
        <w:rPr>
          <w:sz w:val="24"/>
          <w:szCs w:val="24"/>
        </w:rPr>
        <w:t xml:space="preserve">, bennük zajló </w:t>
      </w:r>
      <w:r w:rsidR="009B7020">
        <w:rPr>
          <w:sz w:val="24"/>
          <w:szCs w:val="24"/>
        </w:rPr>
        <w:t>cselekvések</w:t>
      </w:r>
      <w:r w:rsidR="00CC34FB">
        <w:rPr>
          <w:sz w:val="24"/>
          <w:szCs w:val="24"/>
        </w:rPr>
        <w:t xml:space="preserve">) is </w:t>
      </w:r>
      <w:r w:rsidR="00141487">
        <w:rPr>
          <w:sz w:val="24"/>
          <w:szCs w:val="24"/>
        </w:rPr>
        <w:t>hatnak a megfigyelésre.</w:t>
      </w:r>
    </w:p>
    <w:p w14:paraId="59E5C4CD" w14:textId="29ED5830" w:rsidR="0048470C" w:rsidRDefault="0048470C" w:rsidP="00710730">
      <w:pPr>
        <w:jc w:val="both"/>
        <w:rPr>
          <w:sz w:val="24"/>
          <w:szCs w:val="24"/>
        </w:rPr>
      </w:pPr>
      <w:proofErr w:type="spellStart"/>
      <w:r>
        <w:rPr>
          <w:sz w:val="24"/>
          <w:szCs w:val="24"/>
        </w:rPr>
        <w:t>K</w:t>
      </w:r>
      <w:r w:rsidR="003832FB">
        <w:rPr>
          <w:sz w:val="24"/>
          <w:szCs w:val="24"/>
        </w:rPr>
        <w:t>lauser</w:t>
      </w:r>
      <w:proofErr w:type="spellEnd"/>
      <w:r w:rsidR="003832FB">
        <w:rPr>
          <w:sz w:val="24"/>
          <w:szCs w:val="24"/>
        </w:rPr>
        <w:t xml:space="preserve"> k</w:t>
      </w:r>
      <w:r>
        <w:rPr>
          <w:sz w:val="24"/>
          <w:szCs w:val="24"/>
        </w:rPr>
        <w:t>önyv</w:t>
      </w:r>
      <w:r w:rsidR="003832FB">
        <w:rPr>
          <w:sz w:val="24"/>
          <w:szCs w:val="24"/>
        </w:rPr>
        <w:t>ének</w:t>
      </w:r>
      <w:r>
        <w:rPr>
          <w:sz w:val="24"/>
          <w:szCs w:val="24"/>
        </w:rPr>
        <w:t xml:space="preserve"> másik fő állítása</w:t>
      </w:r>
      <w:r w:rsidR="003832FB">
        <w:rPr>
          <w:sz w:val="24"/>
          <w:szCs w:val="24"/>
        </w:rPr>
        <w:t>:</w:t>
      </w:r>
      <w:r>
        <w:rPr>
          <w:sz w:val="24"/>
          <w:szCs w:val="24"/>
        </w:rPr>
        <w:t xml:space="preserve"> a megfigyelés </w:t>
      </w:r>
      <w:r w:rsidR="00141487">
        <w:rPr>
          <w:sz w:val="24"/>
          <w:szCs w:val="24"/>
        </w:rPr>
        <w:t xml:space="preserve">elválaszthatatlanuk </w:t>
      </w:r>
      <w:r>
        <w:rPr>
          <w:sz w:val="24"/>
          <w:szCs w:val="24"/>
        </w:rPr>
        <w:t>össze</w:t>
      </w:r>
      <w:r w:rsidR="00141487">
        <w:rPr>
          <w:sz w:val="24"/>
          <w:szCs w:val="24"/>
        </w:rPr>
        <w:t xml:space="preserve">kapcsolódik </w:t>
      </w:r>
      <w:r w:rsidR="009B7020">
        <w:rPr>
          <w:sz w:val="24"/>
          <w:szCs w:val="24"/>
        </w:rPr>
        <w:t xml:space="preserve">a hatalommal, </w:t>
      </w:r>
      <w:r w:rsidR="00141487">
        <w:rPr>
          <w:sz w:val="24"/>
          <w:szCs w:val="24"/>
        </w:rPr>
        <w:t xml:space="preserve">a hatalom pedig a térrel: </w:t>
      </w:r>
      <w:r>
        <w:rPr>
          <w:sz w:val="24"/>
          <w:szCs w:val="24"/>
        </w:rPr>
        <w:t>a hat</w:t>
      </w:r>
      <w:r w:rsidR="009B7020">
        <w:rPr>
          <w:sz w:val="24"/>
          <w:szCs w:val="24"/>
        </w:rPr>
        <w:t>a</w:t>
      </w:r>
      <w:r>
        <w:rPr>
          <w:sz w:val="24"/>
          <w:szCs w:val="24"/>
        </w:rPr>
        <w:t xml:space="preserve">lom és tér </w:t>
      </w:r>
      <w:r w:rsidR="009B7020">
        <w:rPr>
          <w:sz w:val="24"/>
          <w:szCs w:val="24"/>
        </w:rPr>
        <w:t xml:space="preserve">kölcsönösen </w:t>
      </w:r>
      <w:proofErr w:type="spellStart"/>
      <w:r w:rsidR="009B7020">
        <w:rPr>
          <w:sz w:val="24"/>
          <w:szCs w:val="24"/>
        </w:rPr>
        <w:t>konstituálják</w:t>
      </w:r>
      <w:proofErr w:type="spellEnd"/>
      <w:r w:rsidR="009B7020">
        <w:rPr>
          <w:sz w:val="24"/>
          <w:szCs w:val="24"/>
        </w:rPr>
        <w:t xml:space="preserve"> egymást.</w:t>
      </w:r>
      <w:r>
        <w:rPr>
          <w:sz w:val="24"/>
          <w:szCs w:val="24"/>
        </w:rPr>
        <w:t xml:space="preserve"> </w:t>
      </w:r>
      <w:r w:rsidR="00141487">
        <w:rPr>
          <w:sz w:val="24"/>
          <w:szCs w:val="24"/>
        </w:rPr>
        <w:t>Vagyis a hatalom beleíród</w:t>
      </w:r>
      <w:r w:rsidR="00385307">
        <w:rPr>
          <w:sz w:val="24"/>
          <w:szCs w:val="24"/>
        </w:rPr>
        <w:t xml:space="preserve">ik a térbe, </w:t>
      </w:r>
      <w:r w:rsidR="00141487">
        <w:rPr>
          <w:sz w:val="24"/>
          <w:szCs w:val="24"/>
        </w:rPr>
        <w:t xml:space="preserve">hatást </w:t>
      </w:r>
      <w:proofErr w:type="spellStart"/>
      <w:r w:rsidR="00141487">
        <w:rPr>
          <w:sz w:val="24"/>
          <w:szCs w:val="24"/>
        </w:rPr>
        <w:t>gyakorolván</w:t>
      </w:r>
      <w:proofErr w:type="spellEnd"/>
      <w:r w:rsidR="00141487">
        <w:rPr>
          <w:sz w:val="24"/>
          <w:szCs w:val="24"/>
        </w:rPr>
        <w:t xml:space="preserve"> </w:t>
      </w:r>
      <w:r w:rsidR="00385307">
        <w:rPr>
          <w:sz w:val="24"/>
          <w:szCs w:val="24"/>
        </w:rPr>
        <w:t xml:space="preserve">annak </w:t>
      </w:r>
      <w:r w:rsidR="00F358D9">
        <w:rPr>
          <w:sz w:val="24"/>
          <w:szCs w:val="24"/>
        </w:rPr>
        <w:t xml:space="preserve">szerkezetére, </w:t>
      </w:r>
      <w:r w:rsidR="00385307">
        <w:rPr>
          <w:sz w:val="24"/>
          <w:szCs w:val="24"/>
        </w:rPr>
        <w:t>tapasztalatára, használatára, a benne</w:t>
      </w:r>
      <w:r w:rsidR="00141487">
        <w:rPr>
          <w:sz w:val="24"/>
          <w:szCs w:val="24"/>
        </w:rPr>
        <w:t xml:space="preserve"> zajló cselekvésekre; a tér, annak szerkezete, használata</w:t>
      </w:r>
      <w:r w:rsidR="00385307">
        <w:rPr>
          <w:sz w:val="24"/>
          <w:szCs w:val="24"/>
        </w:rPr>
        <w:t>, a benne zajló cse</w:t>
      </w:r>
      <w:r w:rsidR="003832FB">
        <w:rPr>
          <w:sz w:val="24"/>
          <w:szCs w:val="24"/>
        </w:rPr>
        <w:t xml:space="preserve">lekvések </w:t>
      </w:r>
      <w:r w:rsidR="00385307">
        <w:rPr>
          <w:sz w:val="24"/>
          <w:szCs w:val="24"/>
        </w:rPr>
        <w:t>hatást gyakorol</w:t>
      </w:r>
      <w:r w:rsidR="003832FB">
        <w:rPr>
          <w:sz w:val="24"/>
          <w:szCs w:val="24"/>
        </w:rPr>
        <w:t>nak a hatalomra, alakítják-formálják annak működését és hatását.</w:t>
      </w:r>
    </w:p>
    <w:p w14:paraId="2E889D86" w14:textId="6BBDE90A" w:rsidR="00141487" w:rsidRDefault="00F46A62" w:rsidP="00710730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E </w:t>
      </w:r>
      <w:r w:rsidR="009B7020">
        <w:rPr>
          <w:sz w:val="24"/>
          <w:szCs w:val="24"/>
        </w:rPr>
        <w:t>két állítás</w:t>
      </w:r>
      <w:r w:rsidR="00F358D9">
        <w:rPr>
          <w:sz w:val="24"/>
          <w:szCs w:val="24"/>
        </w:rPr>
        <w:t xml:space="preserve"> mutatja: </w:t>
      </w:r>
      <w:proofErr w:type="spellStart"/>
      <w:r w:rsidR="00F358D9">
        <w:rPr>
          <w:sz w:val="24"/>
          <w:szCs w:val="24"/>
        </w:rPr>
        <w:t>Klauser</w:t>
      </w:r>
      <w:proofErr w:type="spellEnd"/>
      <w:r w:rsidR="00F358D9">
        <w:rPr>
          <w:sz w:val="24"/>
          <w:szCs w:val="24"/>
        </w:rPr>
        <w:t xml:space="preserve"> célja az</w:t>
      </w:r>
      <w:r>
        <w:rPr>
          <w:sz w:val="24"/>
          <w:szCs w:val="24"/>
        </w:rPr>
        <w:t>, hogy a politikai geográfiát</w:t>
      </w:r>
      <w:r w:rsidR="0048470C">
        <w:rPr>
          <w:sz w:val="24"/>
          <w:szCs w:val="24"/>
        </w:rPr>
        <w:t xml:space="preserve"> és a </w:t>
      </w:r>
      <w:r w:rsidR="00430C15">
        <w:rPr>
          <w:sz w:val="24"/>
          <w:szCs w:val="24"/>
        </w:rPr>
        <w:t>megfigyeléstudományt</w:t>
      </w:r>
      <w:r w:rsidR="009B7020">
        <w:rPr>
          <w:sz w:val="24"/>
          <w:szCs w:val="24"/>
        </w:rPr>
        <w:t xml:space="preserve"> </w:t>
      </w:r>
      <w:r w:rsidR="00F358D9">
        <w:rPr>
          <w:sz w:val="24"/>
          <w:szCs w:val="24"/>
        </w:rPr>
        <w:t xml:space="preserve">egymásba fordítsa, vagyis hogy </w:t>
      </w:r>
      <w:r w:rsidR="00F04DBC">
        <w:rPr>
          <w:sz w:val="24"/>
          <w:szCs w:val="24"/>
        </w:rPr>
        <w:t>kidolgozza „</w:t>
      </w:r>
      <w:r w:rsidR="0048470C">
        <w:rPr>
          <w:sz w:val="24"/>
          <w:szCs w:val="24"/>
        </w:rPr>
        <w:t>a m</w:t>
      </w:r>
      <w:r>
        <w:rPr>
          <w:sz w:val="24"/>
          <w:szCs w:val="24"/>
        </w:rPr>
        <w:t>egfigyelés politikai geográfiájának” alapvetését</w:t>
      </w:r>
      <w:r w:rsidR="006163F3">
        <w:rPr>
          <w:sz w:val="24"/>
          <w:szCs w:val="24"/>
        </w:rPr>
        <w:t xml:space="preserve"> és fogalmiságát oly módon, hogy az alkalmas legyen </w:t>
      </w:r>
      <w:r w:rsidR="00F04DBC">
        <w:rPr>
          <w:sz w:val="24"/>
          <w:szCs w:val="24"/>
        </w:rPr>
        <w:t xml:space="preserve">a digitális kor </w:t>
      </w:r>
      <w:r w:rsidR="006163F3">
        <w:rPr>
          <w:sz w:val="24"/>
          <w:szCs w:val="24"/>
        </w:rPr>
        <w:t xml:space="preserve">komplex </w:t>
      </w:r>
      <w:r w:rsidR="00F04DBC">
        <w:rPr>
          <w:sz w:val="24"/>
          <w:szCs w:val="24"/>
        </w:rPr>
        <w:t>megfigyelési gyakorlatainak</w:t>
      </w:r>
      <w:r w:rsidR="006163F3">
        <w:rPr>
          <w:sz w:val="24"/>
          <w:szCs w:val="24"/>
        </w:rPr>
        <w:t xml:space="preserve"> </w:t>
      </w:r>
      <w:r w:rsidR="00F04DBC">
        <w:rPr>
          <w:sz w:val="24"/>
          <w:szCs w:val="24"/>
        </w:rPr>
        <w:t xml:space="preserve">leírására és megragadására. </w:t>
      </w:r>
      <w:r w:rsidR="00F358D9">
        <w:rPr>
          <w:sz w:val="24"/>
          <w:szCs w:val="24"/>
        </w:rPr>
        <w:t>A</w:t>
      </w:r>
      <w:r w:rsidR="00F04DBC">
        <w:rPr>
          <w:sz w:val="24"/>
          <w:szCs w:val="24"/>
        </w:rPr>
        <w:t xml:space="preserve">mit </w:t>
      </w:r>
      <w:r w:rsidR="00F358D9">
        <w:rPr>
          <w:sz w:val="24"/>
          <w:szCs w:val="24"/>
        </w:rPr>
        <w:t xml:space="preserve">tehát </w:t>
      </w:r>
      <w:proofErr w:type="spellStart"/>
      <w:r w:rsidR="009B7020">
        <w:rPr>
          <w:sz w:val="24"/>
          <w:szCs w:val="24"/>
        </w:rPr>
        <w:t>Klauser</w:t>
      </w:r>
      <w:proofErr w:type="spellEnd"/>
      <w:r w:rsidR="009B7020">
        <w:rPr>
          <w:sz w:val="24"/>
          <w:szCs w:val="24"/>
        </w:rPr>
        <w:t xml:space="preserve"> </w:t>
      </w:r>
      <w:r w:rsidR="006163F3">
        <w:rPr>
          <w:sz w:val="24"/>
          <w:szCs w:val="24"/>
        </w:rPr>
        <w:t xml:space="preserve">a </w:t>
      </w:r>
      <w:proofErr w:type="spellStart"/>
      <w:r w:rsidR="006163F3" w:rsidRPr="00430C15">
        <w:rPr>
          <w:i/>
          <w:sz w:val="24"/>
          <w:szCs w:val="24"/>
        </w:rPr>
        <w:t>Surveillance</w:t>
      </w:r>
      <w:proofErr w:type="spellEnd"/>
      <w:r w:rsidR="006163F3" w:rsidRPr="00430C15">
        <w:rPr>
          <w:i/>
          <w:sz w:val="24"/>
          <w:szCs w:val="24"/>
        </w:rPr>
        <w:t xml:space="preserve"> &amp; </w:t>
      </w:r>
      <w:proofErr w:type="spellStart"/>
      <w:r w:rsidR="006163F3" w:rsidRPr="00430C15">
        <w:rPr>
          <w:i/>
          <w:sz w:val="24"/>
          <w:szCs w:val="24"/>
        </w:rPr>
        <w:t>Space</w:t>
      </w:r>
      <w:proofErr w:type="spellEnd"/>
      <w:r w:rsidR="006163F3">
        <w:rPr>
          <w:sz w:val="24"/>
          <w:szCs w:val="24"/>
        </w:rPr>
        <w:t xml:space="preserve"> c</w:t>
      </w:r>
      <w:r w:rsidR="009B7020">
        <w:rPr>
          <w:sz w:val="24"/>
          <w:szCs w:val="24"/>
        </w:rPr>
        <w:t xml:space="preserve">ímű könyvében </w:t>
      </w:r>
      <w:r w:rsidR="00F04DBC">
        <w:rPr>
          <w:sz w:val="24"/>
          <w:szCs w:val="24"/>
        </w:rPr>
        <w:t>csinál</w:t>
      </w:r>
      <w:r w:rsidR="009B7020">
        <w:rPr>
          <w:sz w:val="24"/>
          <w:szCs w:val="24"/>
        </w:rPr>
        <w:t>,</w:t>
      </w:r>
      <w:r w:rsidR="00F04DBC">
        <w:rPr>
          <w:sz w:val="24"/>
          <w:szCs w:val="24"/>
        </w:rPr>
        <w:t xml:space="preserve"> az nem más, mint </w:t>
      </w:r>
      <w:r w:rsidR="009B7020">
        <w:rPr>
          <w:sz w:val="24"/>
          <w:szCs w:val="24"/>
        </w:rPr>
        <w:t>hogy a</w:t>
      </w:r>
      <w:r w:rsidR="00F04DBC">
        <w:rPr>
          <w:sz w:val="24"/>
          <w:szCs w:val="24"/>
        </w:rPr>
        <w:t xml:space="preserve"> politikai geográfiát beírja</w:t>
      </w:r>
      <w:r w:rsidR="007E310B">
        <w:rPr>
          <w:sz w:val="24"/>
          <w:szCs w:val="24"/>
        </w:rPr>
        <w:t xml:space="preserve"> a </w:t>
      </w:r>
      <w:r w:rsidR="00430C15">
        <w:rPr>
          <w:sz w:val="24"/>
          <w:szCs w:val="24"/>
        </w:rPr>
        <w:t>megfigyeléstudomány</w:t>
      </w:r>
      <w:r w:rsidR="00F04DBC">
        <w:rPr>
          <w:sz w:val="24"/>
          <w:szCs w:val="24"/>
        </w:rPr>
        <w:t xml:space="preserve">ba, a </w:t>
      </w:r>
      <w:r w:rsidR="00430C15">
        <w:rPr>
          <w:sz w:val="24"/>
          <w:szCs w:val="24"/>
        </w:rPr>
        <w:t>megfigyeléstudományt</w:t>
      </w:r>
      <w:r w:rsidR="00F04DBC">
        <w:rPr>
          <w:sz w:val="24"/>
          <w:szCs w:val="24"/>
        </w:rPr>
        <w:t xml:space="preserve"> </w:t>
      </w:r>
      <w:r w:rsidR="00430C15">
        <w:rPr>
          <w:sz w:val="24"/>
          <w:szCs w:val="24"/>
        </w:rPr>
        <w:t>a</w:t>
      </w:r>
      <w:r w:rsidR="00F04DBC">
        <w:rPr>
          <w:sz w:val="24"/>
          <w:szCs w:val="24"/>
        </w:rPr>
        <w:t xml:space="preserve"> politikai geográfiába, azért, hogy </w:t>
      </w:r>
      <w:r w:rsidR="00011C6A">
        <w:rPr>
          <w:sz w:val="24"/>
          <w:szCs w:val="24"/>
        </w:rPr>
        <w:t>föltárhassa</w:t>
      </w:r>
      <w:r w:rsidR="00F04DBC">
        <w:rPr>
          <w:sz w:val="24"/>
          <w:szCs w:val="24"/>
        </w:rPr>
        <w:t xml:space="preserve"> a digitális megfigyelés, a tér és a hatalo</w:t>
      </w:r>
      <w:r w:rsidR="00011C6A">
        <w:rPr>
          <w:sz w:val="24"/>
          <w:szCs w:val="24"/>
        </w:rPr>
        <w:t>m ama interakcióját, amelyen mai</w:t>
      </w:r>
      <w:r w:rsidR="0062155A">
        <w:rPr>
          <w:sz w:val="24"/>
          <w:szCs w:val="24"/>
        </w:rPr>
        <w:t xml:space="preserve"> mindennapi éle</w:t>
      </w:r>
      <w:r w:rsidR="00011C6A">
        <w:rPr>
          <w:sz w:val="24"/>
          <w:szCs w:val="24"/>
        </w:rPr>
        <w:t>tünk és annak kormányozhatósága</w:t>
      </w:r>
      <w:r w:rsidR="00F04DBC">
        <w:rPr>
          <w:sz w:val="24"/>
          <w:szCs w:val="24"/>
        </w:rPr>
        <w:t xml:space="preserve"> alapul</w:t>
      </w:r>
      <w:r w:rsidR="00385307">
        <w:rPr>
          <w:sz w:val="24"/>
          <w:szCs w:val="24"/>
        </w:rPr>
        <w:t>.</w:t>
      </w:r>
    </w:p>
    <w:p w14:paraId="53C3199C" w14:textId="674DE13E" w:rsidR="00385307" w:rsidRDefault="00385307">
      <w:pPr>
        <w:rPr>
          <w:sz w:val="24"/>
          <w:szCs w:val="24"/>
        </w:rPr>
      </w:pPr>
    </w:p>
    <w:p w14:paraId="31C6F046" w14:textId="43A0402C" w:rsidR="00385307" w:rsidRPr="005231D1" w:rsidRDefault="00385307">
      <w:pPr>
        <w:rPr>
          <w:b/>
          <w:sz w:val="24"/>
          <w:szCs w:val="24"/>
        </w:rPr>
      </w:pPr>
      <w:r w:rsidRPr="005231D1">
        <w:rPr>
          <w:b/>
          <w:sz w:val="24"/>
          <w:szCs w:val="24"/>
        </w:rPr>
        <w:t xml:space="preserve">Ajánlott </w:t>
      </w:r>
      <w:r w:rsidR="005231D1" w:rsidRPr="005231D1">
        <w:rPr>
          <w:b/>
          <w:sz w:val="24"/>
          <w:szCs w:val="24"/>
        </w:rPr>
        <w:t>olvasmányok:</w:t>
      </w:r>
      <w:r w:rsidRPr="005231D1">
        <w:rPr>
          <w:b/>
          <w:sz w:val="24"/>
          <w:szCs w:val="24"/>
        </w:rPr>
        <w:t xml:space="preserve"> </w:t>
      </w:r>
    </w:p>
    <w:p w14:paraId="645E9A97" w14:textId="1698B21D" w:rsidR="00385307" w:rsidRPr="00F53A0C" w:rsidRDefault="00F53A0C" w:rsidP="00F53A0C">
      <w:pPr>
        <w:pStyle w:val="Listaszerbekezds"/>
        <w:numPr>
          <w:ilvl w:val="0"/>
          <w:numId w:val="2"/>
        </w:numPr>
        <w:rPr>
          <w:rStyle w:val="Ershivatkozs"/>
        </w:rPr>
      </w:pPr>
      <w:hyperlink r:id="rId6" w:history="1">
        <w:r w:rsidR="00385307" w:rsidRPr="00F53A0C">
          <w:rPr>
            <w:rStyle w:val="Ershivatkozs"/>
          </w:rPr>
          <w:t>Replika 89 (2014/5) „</w:t>
        </w:r>
        <w:proofErr w:type="spellStart"/>
        <w:r w:rsidR="00385307" w:rsidRPr="00F53A0C">
          <w:rPr>
            <w:rStyle w:val="Ershivatkozs"/>
          </w:rPr>
          <w:t>surveillance</w:t>
        </w:r>
        <w:proofErr w:type="spellEnd"/>
        <w:r w:rsidR="00385307" w:rsidRPr="00F53A0C">
          <w:rPr>
            <w:rStyle w:val="Ershivatkozs"/>
          </w:rPr>
          <w:t xml:space="preserve"> </w:t>
        </w:r>
        <w:proofErr w:type="spellStart"/>
        <w:r w:rsidR="00385307" w:rsidRPr="00F53A0C">
          <w:rPr>
            <w:rStyle w:val="Ershivatkozs"/>
          </w:rPr>
          <w:t>studies</w:t>
        </w:r>
        <w:proofErr w:type="spellEnd"/>
        <w:r w:rsidR="00385307" w:rsidRPr="00F53A0C">
          <w:rPr>
            <w:rStyle w:val="Ershivatkozs"/>
          </w:rPr>
          <w:t>” tematikus blokkjának tanulmányai</w:t>
        </w:r>
      </w:hyperlink>
    </w:p>
    <w:p w14:paraId="107816A2" w14:textId="4CC85448" w:rsidR="005231D1" w:rsidRPr="00F53A0C" w:rsidRDefault="00725DA6" w:rsidP="00F53A0C">
      <w:pPr>
        <w:pStyle w:val="Listaszerbekezds"/>
        <w:numPr>
          <w:ilvl w:val="0"/>
          <w:numId w:val="2"/>
        </w:numPr>
        <w:rPr>
          <w:rStyle w:val="Ershivatkozs"/>
        </w:rPr>
      </w:pPr>
      <w:hyperlink r:id="rId7" w:history="1">
        <w:proofErr w:type="spellStart"/>
        <w:r w:rsidR="00385307" w:rsidRPr="00F53A0C">
          <w:rPr>
            <w:rStyle w:val="Ershivatkozs"/>
          </w:rPr>
          <w:t>Zygmunt</w:t>
        </w:r>
        <w:proofErr w:type="spellEnd"/>
        <w:r w:rsidR="00385307" w:rsidRPr="00F53A0C">
          <w:rPr>
            <w:rStyle w:val="Ershivatkozs"/>
          </w:rPr>
          <w:t xml:space="preserve"> </w:t>
        </w:r>
        <w:proofErr w:type="spellStart"/>
        <w:r w:rsidR="00385307" w:rsidRPr="00F53A0C">
          <w:rPr>
            <w:rStyle w:val="Ershivatkozs"/>
          </w:rPr>
          <w:t>Bauman</w:t>
        </w:r>
        <w:proofErr w:type="spellEnd"/>
        <w:r w:rsidR="00385307" w:rsidRPr="00F53A0C">
          <w:rPr>
            <w:rStyle w:val="Ershivatkozs"/>
          </w:rPr>
          <w:t xml:space="preserve"> – David Lyon: </w:t>
        </w:r>
        <w:proofErr w:type="spellStart"/>
        <w:r w:rsidR="00385307" w:rsidRPr="00F53A0C">
          <w:rPr>
            <w:rStyle w:val="Ershivatkozs"/>
          </w:rPr>
          <w:t>Liquid</w:t>
        </w:r>
        <w:proofErr w:type="spellEnd"/>
        <w:r w:rsidR="00385307" w:rsidRPr="00F53A0C">
          <w:rPr>
            <w:rStyle w:val="Ershivatkozs"/>
          </w:rPr>
          <w:t> </w:t>
        </w:r>
        <w:proofErr w:type="spellStart"/>
        <w:r w:rsidR="00385307" w:rsidRPr="00F53A0C">
          <w:rPr>
            <w:rStyle w:val="Ershivatkozs"/>
          </w:rPr>
          <w:t>Surveillance</w:t>
        </w:r>
        <w:proofErr w:type="spellEnd"/>
        <w:r w:rsidRPr="00F53A0C">
          <w:rPr>
            <w:rStyle w:val="Ershivatkozs"/>
          </w:rPr>
          <w:t xml:space="preserve">. </w:t>
        </w:r>
        <w:r w:rsidR="003754B7" w:rsidRPr="00F53A0C">
          <w:rPr>
            <w:rStyle w:val="Ershivatkozs"/>
          </w:rPr>
          <w:t>A</w:t>
        </w:r>
        <w:r w:rsidR="00385307" w:rsidRPr="00F53A0C">
          <w:rPr>
            <w:rStyle w:val="Ershivatkozs"/>
          </w:rPr>
          <w:t xml:space="preserve"> </w:t>
        </w:r>
        <w:proofErr w:type="spellStart"/>
        <w:r w:rsidR="00385307" w:rsidRPr="00F53A0C">
          <w:rPr>
            <w:rStyle w:val="Ershivatkozs"/>
          </w:rPr>
          <w:t>Conversation</w:t>
        </w:r>
        <w:proofErr w:type="spellEnd"/>
      </w:hyperlink>
      <w:r w:rsidR="00385307" w:rsidRPr="00F53A0C">
        <w:rPr>
          <w:rStyle w:val="Ershivatkozs"/>
        </w:rPr>
        <w:t xml:space="preserve">. </w:t>
      </w:r>
      <w:r w:rsidR="005231D1" w:rsidRPr="00F53A0C">
        <w:rPr>
          <w:rStyle w:val="Ershivatkozs"/>
        </w:rPr>
        <w:t>(Könyvtárunkból kölcsönözhető.)</w:t>
      </w:r>
    </w:p>
    <w:p w14:paraId="73A491C6" w14:textId="2F37ABE8" w:rsidR="005231D1" w:rsidRPr="00F53A0C" w:rsidRDefault="00725DA6" w:rsidP="00F53A0C">
      <w:pPr>
        <w:pStyle w:val="Listaszerbekezds"/>
        <w:numPr>
          <w:ilvl w:val="0"/>
          <w:numId w:val="2"/>
        </w:numPr>
        <w:rPr>
          <w:rStyle w:val="Ershivatkozs"/>
        </w:rPr>
      </w:pPr>
      <w:hyperlink r:id="rId8" w:history="1">
        <w:r w:rsidR="00385307" w:rsidRPr="00F53A0C">
          <w:rPr>
            <w:rStyle w:val="Ershivatkozs"/>
          </w:rPr>
          <w:t xml:space="preserve">David Lyon: </w:t>
        </w:r>
        <w:proofErr w:type="spellStart"/>
        <w:r w:rsidR="00385307" w:rsidRPr="00F53A0C">
          <w:rPr>
            <w:rStyle w:val="Ershivatkozs"/>
          </w:rPr>
          <w:t>Surveillance</w:t>
        </w:r>
        <w:proofErr w:type="spellEnd"/>
        <w:r w:rsidRPr="00F53A0C">
          <w:rPr>
            <w:rStyle w:val="Ershivatkozs"/>
          </w:rPr>
          <w:t> </w:t>
        </w:r>
        <w:proofErr w:type="spellStart"/>
        <w:r w:rsidRPr="00F53A0C">
          <w:rPr>
            <w:rStyle w:val="Ershivatkozs"/>
          </w:rPr>
          <w:t>Studies</w:t>
        </w:r>
        <w:proofErr w:type="spellEnd"/>
        <w:r w:rsidRPr="00F53A0C">
          <w:rPr>
            <w:rStyle w:val="Ershivatkozs"/>
          </w:rPr>
          <w:t xml:space="preserve">. </w:t>
        </w:r>
        <w:r w:rsidR="003754B7" w:rsidRPr="00F53A0C">
          <w:rPr>
            <w:rStyle w:val="Ershivatkozs"/>
          </w:rPr>
          <w:t>A</w:t>
        </w:r>
        <w:r w:rsidR="00385307" w:rsidRPr="00F53A0C">
          <w:rPr>
            <w:rStyle w:val="Ershivatkozs"/>
          </w:rPr>
          <w:t xml:space="preserve">n </w:t>
        </w:r>
        <w:proofErr w:type="spellStart"/>
        <w:r w:rsidR="00385307" w:rsidRPr="00F53A0C">
          <w:rPr>
            <w:rStyle w:val="Ershivatkozs"/>
          </w:rPr>
          <w:t>Overview</w:t>
        </w:r>
        <w:proofErr w:type="spellEnd"/>
      </w:hyperlink>
      <w:r w:rsidR="00385307" w:rsidRPr="00F53A0C">
        <w:rPr>
          <w:rStyle w:val="Ershivatkozs"/>
        </w:rPr>
        <w:t>.</w:t>
      </w:r>
      <w:r w:rsidR="005231D1" w:rsidRPr="00F53A0C">
        <w:rPr>
          <w:rStyle w:val="Ershivatkozs"/>
        </w:rPr>
        <w:t xml:space="preserve"> (Könyvtárunkból kölcsönözhető.)</w:t>
      </w:r>
    </w:p>
    <w:p w14:paraId="470D19BD" w14:textId="51F7D62A" w:rsidR="005231D1" w:rsidRPr="00F53A0C" w:rsidRDefault="00F53A0C" w:rsidP="00F53A0C">
      <w:pPr>
        <w:pStyle w:val="Listaszerbekezds"/>
        <w:numPr>
          <w:ilvl w:val="0"/>
          <w:numId w:val="2"/>
        </w:numPr>
        <w:rPr>
          <w:rStyle w:val="Ershivatkozs"/>
        </w:rPr>
      </w:pPr>
      <w:hyperlink r:id="rId9" w:history="1">
        <w:r w:rsidR="00710730" w:rsidRPr="00F53A0C">
          <w:rPr>
            <w:rStyle w:val="Ershivatkozs"/>
          </w:rPr>
          <w:t xml:space="preserve">Torin </w:t>
        </w:r>
        <w:proofErr w:type="spellStart"/>
        <w:r w:rsidR="00710730" w:rsidRPr="00F53A0C">
          <w:rPr>
            <w:rStyle w:val="Ershivatkozs"/>
          </w:rPr>
          <w:t>Monahan</w:t>
        </w:r>
        <w:proofErr w:type="spellEnd"/>
        <w:r w:rsidR="00710730" w:rsidRPr="00F53A0C">
          <w:rPr>
            <w:rStyle w:val="Ershivatkozs"/>
          </w:rPr>
          <w:t xml:space="preserve"> – </w:t>
        </w:r>
        <w:r w:rsidR="003754B7" w:rsidRPr="00F53A0C">
          <w:rPr>
            <w:rStyle w:val="Ershivatkozs"/>
          </w:rPr>
          <w:t xml:space="preserve">David </w:t>
        </w:r>
        <w:proofErr w:type="spellStart"/>
        <w:r w:rsidR="003754B7" w:rsidRPr="00F53A0C">
          <w:rPr>
            <w:rStyle w:val="Ershivatkozs"/>
          </w:rPr>
          <w:t>Murakami</w:t>
        </w:r>
        <w:proofErr w:type="spellEnd"/>
        <w:r w:rsidR="003754B7" w:rsidRPr="00F53A0C">
          <w:rPr>
            <w:rStyle w:val="Ershivatkozs"/>
          </w:rPr>
          <w:t xml:space="preserve"> Wood (</w:t>
        </w:r>
        <w:proofErr w:type="spellStart"/>
        <w:r w:rsidR="003754B7" w:rsidRPr="00F53A0C">
          <w:rPr>
            <w:rStyle w:val="Ershivatkozs"/>
          </w:rPr>
          <w:t>szerk</w:t>
        </w:r>
        <w:proofErr w:type="spellEnd"/>
        <w:r w:rsidR="003754B7" w:rsidRPr="00F53A0C">
          <w:rPr>
            <w:rStyle w:val="Ershivatkozs"/>
          </w:rPr>
          <w:t xml:space="preserve">.): </w:t>
        </w:r>
        <w:proofErr w:type="spellStart"/>
        <w:r w:rsidR="003754B7" w:rsidRPr="00F53A0C">
          <w:rPr>
            <w:rStyle w:val="Ershivatkozs"/>
          </w:rPr>
          <w:t>Surveillance</w:t>
        </w:r>
        <w:proofErr w:type="spellEnd"/>
        <w:r w:rsidR="003754B7" w:rsidRPr="00F53A0C">
          <w:rPr>
            <w:rStyle w:val="Ershivatkozs"/>
          </w:rPr>
          <w:t> </w:t>
        </w:r>
        <w:proofErr w:type="spellStart"/>
        <w:r w:rsidR="003754B7" w:rsidRPr="00F53A0C">
          <w:rPr>
            <w:rStyle w:val="Ershivatkozs"/>
          </w:rPr>
          <w:t>Studi</w:t>
        </w:r>
        <w:r w:rsidRPr="00F53A0C">
          <w:rPr>
            <w:rStyle w:val="Ershivatkozs"/>
          </w:rPr>
          <w:t>es</w:t>
        </w:r>
        <w:proofErr w:type="spellEnd"/>
        <w:r w:rsidRPr="00F53A0C">
          <w:rPr>
            <w:rStyle w:val="Ershivatkozs"/>
          </w:rPr>
          <w:t xml:space="preserve">. </w:t>
        </w:r>
        <w:r w:rsidR="003754B7" w:rsidRPr="00F53A0C">
          <w:rPr>
            <w:rStyle w:val="Ershivatkozs"/>
          </w:rPr>
          <w:t xml:space="preserve">A </w:t>
        </w:r>
        <w:proofErr w:type="spellStart"/>
        <w:r w:rsidR="003754B7" w:rsidRPr="00F53A0C">
          <w:rPr>
            <w:rStyle w:val="Ershivatkozs"/>
          </w:rPr>
          <w:t>reader</w:t>
        </w:r>
        <w:proofErr w:type="spellEnd"/>
      </w:hyperlink>
      <w:r w:rsidR="003754B7" w:rsidRPr="00F53A0C">
        <w:rPr>
          <w:rStyle w:val="Ershivatkozs"/>
        </w:rPr>
        <w:t>.</w:t>
      </w:r>
      <w:r w:rsidR="005231D1" w:rsidRPr="00F53A0C">
        <w:rPr>
          <w:rStyle w:val="Ershivatkozs"/>
        </w:rPr>
        <w:t xml:space="preserve"> (Könyvtárunkból kölcsönözhető.)</w:t>
      </w:r>
    </w:p>
    <w:p w14:paraId="1ED6B3F9" w14:textId="0022287F" w:rsidR="003754B7" w:rsidRPr="00F53A0C" w:rsidRDefault="00F53A0C" w:rsidP="00F53A0C">
      <w:pPr>
        <w:pStyle w:val="Listaszerbekezds"/>
        <w:numPr>
          <w:ilvl w:val="0"/>
          <w:numId w:val="2"/>
        </w:numPr>
        <w:rPr>
          <w:rStyle w:val="Ershivatkozs"/>
        </w:rPr>
      </w:pPr>
      <w:hyperlink r:id="rId10" w:history="1">
        <w:r w:rsidR="00710730" w:rsidRPr="00F53A0C">
          <w:rPr>
            <w:rStyle w:val="Ershivatkozs"/>
          </w:rPr>
          <w:t xml:space="preserve">Christian Fuchs – </w:t>
        </w:r>
        <w:proofErr w:type="spellStart"/>
        <w:r w:rsidR="00710730" w:rsidRPr="00F53A0C">
          <w:rPr>
            <w:rStyle w:val="Ershivatkozs"/>
          </w:rPr>
          <w:t>Kees</w:t>
        </w:r>
        <w:proofErr w:type="spellEnd"/>
        <w:r w:rsidR="00710730" w:rsidRPr="00F53A0C">
          <w:rPr>
            <w:rStyle w:val="Ershivatkozs"/>
          </w:rPr>
          <w:t xml:space="preserve"> </w:t>
        </w:r>
        <w:proofErr w:type="spellStart"/>
        <w:r w:rsidR="00710730" w:rsidRPr="00F53A0C">
          <w:rPr>
            <w:rStyle w:val="Ershivatkozs"/>
          </w:rPr>
          <w:t>Boersma</w:t>
        </w:r>
        <w:proofErr w:type="spellEnd"/>
        <w:r w:rsidR="00710730" w:rsidRPr="00F53A0C">
          <w:rPr>
            <w:rStyle w:val="Ershivatkozs"/>
          </w:rPr>
          <w:t xml:space="preserve"> – Anders </w:t>
        </w:r>
        <w:proofErr w:type="spellStart"/>
        <w:r w:rsidR="00710730" w:rsidRPr="00F53A0C">
          <w:rPr>
            <w:rStyle w:val="Ershivatkozs"/>
          </w:rPr>
          <w:t>Albrechtslund</w:t>
        </w:r>
        <w:proofErr w:type="spellEnd"/>
        <w:r w:rsidR="00710730" w:rsidRPr="00F53A0C">
          <w:rPr>
            <w:rStyle w:val="Ershivatkozs"/>
          </w:rPr>
          <w:t xml:space="preserve"> – </w:t>
        </w:r>
        <w:r w:rsidR="003754B7" w:rsidRPr="00F53A0C">
          <w:rPr>
            <w:rStyle w:val="Ershivatkozs"/>
          </w:rPr>
          <w:t> </w:t>
        </w:r>
        <w:proofErr w:type="spellStart"/>
        <w:r w:rsidR="003754B7" w:rsidRPr="00F53A0C">
          <w:rPr>
            <w:rStyle w:val="Ershivatkozs"/>
          </w:rPr>
          <w:t>Marisol</w:t>
        </w:r>
        <w:proofErr w:type="spellEnd"/>
        <w:r w:rsidR="003754B7" w:rsidRPr="00F53A0C">
          <w:rPr>
            <w:rStyle w:val="Ershivatkozs"/>
          </w:rPr>
          <w:t xml:space="preserve"> </w:t>
        </w:r>
        <w:proofErr w:type="spellStart"/>
        <w:r w:rsidR="003754B7" w:rsidRPr="00F53A0C">
          <w:rPr>
            <w:rStyle w:val="Ershivatkozs"/>
          </w:rPr>
          <w:t>Sandoval</w:t>
        </w:r>
        <w:proofErr w:type="spellEnd"/>
        <w:r w:rsidR="003754B7" w:rsidRPr="00F53A0C">
          <w:rPr>
            <w:rStyle w:val="Ershivatkozs"/>
          </w:rPr>
          <w:t xml:space="preserve"> (</w:t>
        </w:r>
        <w:proofErr w:type="spellStart"/>
        <w:r w:rsidR="003754B7" w:rsidRPr="00F53A0C">
          <w:rPr>
            <w:rStyle w:val="Ershivatkozs"/>
          </w:rPr>
          <w:t>szer</w:t>
        </w:r>
        <w:r w:rsidRPr="00F53A0C">
          <w:rPr>
            <w:rStyle w:val="Ershivatkozs"/>
          </w:rPr>
          <w:t>k</w:t>
        </w:r>
        <w:proofErr w:type="spellEnd"/>
        <w:r w:rsidRPr="00F53A0C">
          <w:rPr>
            <w:rStyle w:val="Ershivatkozs"/>
          </w:rPr>
          <w:t>.): Internet and </w:t>
        </w:r>
        <w:proofErr w:type="spellStart"/>
        <w:r w:rsidRPr="00F53A0C">
          <w:rPr>
            <w:rStyle w:val="Ershivatkozs"/>
          </w:rPr>
          <w:t>Surveillance</w:t>
        </w:r>
        <w:proofErr w:type="spellEnd"/>
        <w:r w:rsidRPr="00F53A0C">
          <w:rPr>
            <w:rStyle w:val="Ershivatkozs"/>
          </w:rPr>
          <w:t xml:space="preserve">. </w:t>
        </w:r>
        <w:r w:rsidR="003754B7" w:rsidRPr="00F53A0C">
          <w:rPr>
            <w:rStyle w:val="Ershivatkozs"/>
          </w:rPr>
          <w:t xml:space="preserve">The </w:t>
        </w:r>
        <w:proofErr w:type="spellStart"/>
        <w:r w:rsidR="003754B7" w:rsidRPr="00F53A0C">
          <w:rPr>
            <w:rStyle w:val="Ershivatkozs"/>
          </w:rPr>
          <w:t>challenges</w:t>
        </w:r>
        <w:proofErr w:type="spellEnd"/>
        <w:r w:rsidR="003754B7" w:rsidRPr="00F53A0C">
          <w:rPr>
            <w:rStyle w:val="Ershivatkozs"/>
          </w:rPr>
          <w:t xml:space="preserve"> of Web 2.0 and </w:t>
        </w:r>
        <w:proofErr w:type="spellStart"/>
        <w:r w:rsidR="003754B7" w:rsidRPr="00F53A0C">
          <w:rPr>
            <w:rStyle w:val="Ershivatkozs"/>
          </w:rPr>
          <w:t>Social</w:t>
        </w:r>
        <w:proofErr w:type="spellEnd"/>
        <w:r w:rsidR="003754B7" w:rsidRPr="00F53A0C">
          <w:rPr>
            <w:rStyle w:val="Ershivatkozs"/>
          </w:rPr>
          <w:t xml:space="preserve"> Media</w:t>
        </w:r>
      </w:hyperlink>
      <w:r w:rsidR="003754B7" w:rsidRPr="00F53A0C">
        <w:rPr>
          <w:rStyle w:val="Ershivatkozs"/>
        </w:rPr>
        <w:t>.</w:t>
      </w:r>
      <w:r w:rsidR="0060159B" w:rsidRPr="00F53A0C">
        <w:rPr>
          <w:rStyle w:val="Ershivatkozs"/>
        </w:rPr>
        <w:t xml:space="preserve"> (Könyvtárunkból kölcsönözhető.)</w:t>
      </w:r>
    </w:p>
    <w:p w14:paraId="461AFA5D" w14:textId="77777777" w:rsidR="00385307" w:rsidRDefault="00385307">
      <w:pPr>
        <w:rPr>
          <w:sz w:val="24"/>
          <w:szCs w:val="24"/>
        </w:rPr>
      </w:pPr>
    </w:p>
    <w:p w14:paraId="53BD2EBA" w14:textId="1C4BA423" w:rsidR="00385307" w:rsidRDefault="00385307">
      <w:pPr>
        <w:rPr>
          <w:sz w:val="24"/>
          <w:szCs w:val="24"/>
        </w:rPr>
      </w:pPr>
    </w:p>
    <w:sectPr w:rsidR="0038530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E1C09B6"/>
    <w:multiLevelType w:val="hybridMultilevel"/>
    <w:tmpl w:val="740A4248"/>
    <w:lvl w:ilvl="0" w:tplc="040E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3F36143"/>
    <w:multiLevelType w:val="hybridMultilevel"/>
    <w:tmpl w:val="04661352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4429F"/>
    <w:rsid w:val="00011C6A"/>
    <w:rsid w:val="00027642"/>
    <w:rsid w:val="00055D2E"/>
    <w:rsid w:val="000C103B"/>
    <w:rsid w:val="000C366A"/>
    <w:rsid w:val="000D0655"/>
    <w:rsid w:val="00133C85"/>
    <w:rsid w:val="0013743D"/>
    <w:rsid w:val="00141487"/>
    <w:rsid w:val="00152A8D"/>
    <w:rsid w:val="0015742B"/>
    <w:rsid w:val="00184DEE"/>
    <w:rsid w:val="001B68F3"/>
    <w:rsid w:val="001C1E69"/>
    <w:rsid w:val="001D440A"/>
    <w:rsid w:val="001E299F"/>
    <w:rsid w:val="00210FF8"/>
    <w:rsid w:val="002246FB"/>
    <w:rsid w:val="00243E45"/>
    <w:rsid w:val="002674A5"/>
    <w:rsid w:val="002766D3"/>
    <w:rsid w:val="00296D4E"/>
    <w:rsid w:val="002E1813"/>
    <w:rsid w:val="00306F0D"/>
    <w:rsid w:val="00360EBB"/>
    <w:rsid w:val="003754B7"/>
    <w:rsid w:val="003832FB"/>
    <w:rsid w:val="00385307"/>
    <w:rsid w:val="003C6C71"/>
    <w:rsid w:val="003D5FB3"/>
    <w:rsid w:val="004069F9"/>
    <w:rsid w:val="00420CA7"/>
    <w:rsid w:val="00430C15"/>
    <w:rsid w:val="004538C7"/>
    <w:rsid w:val="00463164"/>
    <w:rsid w:val="0048470C"/>
    <w:rsid w:val="004A471A"/>
    <w:rsid w:val="004B1714"/>
    <w:rsid w:val="004B3F14"/>
    <w:rsid w:val="004F709C"/>
    <w:rsid w:val="005231D1"/>
    <w:rsid w:val="005A7F5B"/>
    <w:rsid w:val="005B7BE1"/>
    <w:rsid w:val="0060159B"/>
    <w:rsid w:val="006163F3"/>
    <w:rsid w:val="0062155A"/>
    <w:rsid w:val="006349B6"/>
    <w:rsid w:val="00654854"/>
    <w:rsid w:val="00690F37"/>
    <w:rsid w:val="006B3441"/>
    <w:rsid w:val="006B5D27"/>
    <w:rsid w:val="006E0564"/>
    <w:rsid w:val="00710730"/>
    <w:rsid w:val="00725DA6"/>
    <w:rsid w:val="00735678"/>
    <w:rsid w:val="00752B05"/>
    <w:rsid w:val="00752B16"/>
    <w:rsid w:val="007E310B"/>
    <w:rsid w:val="007F30A7"/>
    <w:rsid w:val="00800832"/>
    <w:rsid w:val="008303F2"/>
    <w:rsid w:val="00845985"/>
    <w:rsid w:val="00862858"/>
    <w:rsid w:val="008B78E7"/>
    <w:rsid w:val="008F4D67"/>
    <w:rsid w:val="0093214F"/>
    <w:rsid w:val="0097314B"/>
    <w:rsid w:val="009B7020"/>
    <w:rsid w:val="00A0575F"/>
    <w:rsid w:val="00A330EF"/>
    <w:rsid w:val="00A54797"/>
    <w:rsid w:val="00A85FBE"/>
    <w:rsid w:val="00AB6812"/>
    <w:rsid w:val="00AF19AF"/>
    <w:rsid w:val="00B0270C"/>
    <w:rsid w:val="00B4429F"/>
    <w:rsid w:val="00B95614"/>
    <w:rsid w:val="00BC260D"/>
    <w:rsid w:val="00BC548A"/>
    <w:rsid w:val="00C729F9"/>
    <w:rsid w:val="00C83044"/>
    <w:rsid w:val="00CB1D62"/>
    <w:rsid w:val="00CB60DF"/>
    <w:rsid w:val="00CC0BFE"/>
    <w:rsid w:val="00CC34FB"/>
    <w:rsid w:val="00CE44C0"/>
    <w:rsid w:val="00D25FCE"/>
    <w:rsid w:val="00D56C43"/>
    <w:rsid w:val="00E54ABB"/>
    <w:rsid w:val="00EB00E3"/>
    <w:rsid w:val="00EE0ED2"/>
    <w:rsid w:val="00F04DBC"/>
    <w:rsid w:val="00F358D9"/>
    <w:rsid w:val="00F46A62"/>
    <w:rsid w:val="00F53A0C"/>
    <w:rsid w:val="00F66E09"/>
    <w:rsid w:val="00FA334E"/>
    <w:rsid w:val="00FF09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75420BA"/>
  <w15:chartTrackingRefBased/>
  <w15:docId w15:val="{2B1809A3-B103-465F-A0B4-8792D9A739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</w:style>
  <w:style w:type="paragraph" w:styleId="Cmsor1">
    <w:name w:val="heading 1"/>
    <w:basedOn w:val="Norml"/>
    <w:next w:val="Norml"/>
    <w:link w:val="Cmsor1Char"/>
    <w:uiPriority w:val="9"/>
    <w:qFormat/>
    <w:rsid w:val="005231D1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Bekezdsalapbettpusa">
    <w:name w:val="Default Paragraph Font"/>
    <w:uiPriority w:val="1"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styleId="Hiperhivatkozs">
    <w:name w:val="Hyperlink"/>
    <w:basedOn w:val="Bekezdsalapbettpusa"/>
    <w:uiPriority w:val="99"/>
    <w:unhideWhenUsed/>
    <w:rsid w:val="004B1714"/>
    <w:rPr>
      <w:color w:val="0563C1" w:themeColor="hyperlink"/>
      <w:u w:val="single"/>
    </w:rPr>
  </w:style>
  <w:style w:type="character" w:customStyle="1" w:styleId="Cmsor1Char">
    <w:name w:val="Címsor 1 Char"/>
    <w:basedOn w:val="Bekezdsalapbettpusa"/>
    <w:link w:val="Cmsor1"/>
    <w:uiPriority w:val="9"/>
    <w:rsid w:val="005231D1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Listaszerbekezds">
    <w:name w:val="List Paragraph"/>
    <w:basedOn w:val="Norml"/>
    <w:uiPriority w:val="34"/>
    <w:qFormat/>
    <w:rsid w:val="005231D1"/>
    <w:pPr>
      <w:ind w:left="720"/>
      <w:contextualSpacing/>
    </w:pPr>
  </w:style>
  <w:style w:type="character" w:styleId="Ershivatkozs">
    <w:name w:val="Intense Reference"/>
    <w:basedOn w:val="Bekezdsalapbettpusa"/>
    <w:uiPriority w:val="32"/>
    <w:qFormat/>
    <w:rsid w:val="00F53A0C"/>
    <w:rPr>
      <w:b/>
      <w:bCs/>
      <w:smallCaps/>
      <w:color w:val="5B9BD5" w:themeColor="accent1"/>
      <w:spacing w:val="5"/>
    </w:rPr>
  </w:style>
  <w:style w:type="character" w:styleId="Finomhivatkozs">
    <w:name w:val="Subtle Reference"/>
    <w:basedOn w:val="Bekezdsalapbettpusa"/>
    <w:uiPriority w:val="31"/>
    <w:qFormat/>
    <w:rsid w:val="00F53A0C"/>
    <w:rPr>
      <w:smallCaps/>
      <w:color w:val="5A5A5A" w:themeColor="text1" w:themeTint="A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saman.fszek.hu/WebPac/CorvinaWeb?action=onelong&amp;showtype=longlong&amp;recnum=804974&amp;pos=2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saman.fszek.hu/WebPac/CorvinaWeb?action=onelong&amp;showtype=longlong&amp;recnum=956991&amp;pos=1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ww.replika.hu/replika/89" TargetMode="External"/><Relationship Id="rId11" Type="http://schemas.openxmlformats.org/officeDocument/2006/relationships/fontTable" Target="fontTable.xml"/><Relationship Id="rId5" Type="http://schemas.openxmlformats.org/officeDocument/2006/relationships/hyperlink" Target="https://saman.fszek.hu/WebPac/CorvinaWeb?action=onelong&amp;showtype=longlong&amp;recnum=1363305&amp;pos=2" TargetMode="External"/><Relationship Id="rId10" Type="http://schemas.openxmlformats.org/officeDocument/2006/relationships/hyperlink" Target="https://saman.fszek.hu/WebPac/CorvinaWeb?action=onelong&amp;showtype=longlong&amp;recnum=1258751&amp;pos=2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saman.fszek.hu/WebPac/CorvinaWeb?action=onelong&amp;showtype=longlong&amp;recnum=1321137&amp;pos=1" TargetMode="Externa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920</TotalTime>
  <Pages>3</Pages>
  <Words>1176</Words>
  <Characters>8117</Characters>
  <Application>Microsoft Office Word</Application>
  <DocSecurity>0</DocSecurity>
  <Lines>67</Lines>
  <Paragraphs>18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9275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Koroncai András</dc:creator>
  <cp:keywords/>
  <dc:description/>
  <cp:lastModifiedBy>Koroncai András</cp:lastModifiedBy>
  <cp:revision>15</cp:revision>
  <dcterms:created xsi:type="dcterms:W3CDTF">2022-01-10T11:36:00Z</dcterms:created>
  <dcterms:modified xsi:type="dcterms:W3CDTF">2023-03-29T09:01:00Z</dcterms:modified>
</cp:coreProperties>
</file>